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E7" w:rsidRDefault="004F7CE7" w:rsidP="004C7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CE7" w:rsidRDefault="004F7CE7" w:rsidP="004C7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90" w:rsidRDefault="004C7290" w:rsidP="004C7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BAD" w:rsidRDefault="00A32BAD" w:rsidP="004C7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BAD" w:rsidRDefault="00A32BAD" w:rsidP="004C7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BAD" w:rsidRDefault="00A32BAD" w:rsidP="004C7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BAD" w:rsidRDefault="00A32BAD" w:rsidP="004C7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BAD" w:rsidRDefault="00A32BAD" w:rsidP="004C7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90" w:rsidRDefault="004F7CE7" w:rsidP="004F7CE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</w:t>
      </w:r>
      <w:r w:rsidR="004C7290">
        <w:rPr>
          <w:rFonts w:ascii="Times New Roman" w:hAnsi="Times New Roman" w:cs="Times New Roman"/>
          <w:b/>
          <w:bCs/>
          <w:sz w:val="36"/>
          <w:szCs w:val="36"/>
        </w:rPr>
        <w:t>рограмма учебного предмета</w:t>
      </w:r>
    </w:p>
    <w:p w:rsidR="004C7290" w:rsidRDefault="004C7290" w:rsidP="004F7CE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«Основы социальной жизни»</w:t>
      </w:r>
    </w:p>
    <w:p w:rsidR="004C7290" w:rsidRDefault="00184FD0" w:rsidP="004F7CE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для  6</w:t>
      </w:r>
      <w:proofErr w:type="gramEnd"/>
      <w:r w:rsidR="00551759">
        <w:rPr>
          <w:rFonts w:ascii="Times New Roman" w:hAnsi="Times New Roman" w:cs="Times New Roman"/>
          <w:b/>
          <w:bCs/>
          <w:sz w:val="36"/>
          <w:szCs w:val="36"/>
        </w:rPr>
        <w:t>-9</w:t>
      </w:r>
      <w:r w:rsidR="004C7290">
        <w:rPr>
          <w:rFonts w:ascii="Times New Roman" w:hAnsi="Times New Roman" w:cs="Times New Roman"/>
          <w:b/>
          <w:bCs/>
          <w:sz w:val="36"/>
          <w:szCs w:val="36"/>
        </w:rPr>
        <w:t xml:space="preserve">  класс</w:t>
      </w:r>
      <w:r w:rsidR="004F7CE7">
        <w:rPr>
          <w:rFonts w:ascii="Times New Roman" w:hAnsi="Times New Roman" w:cs="Times New Roman"/>
          <w:b/>
          <w:bCs/>
          <w:sz w:val="36"/>
          <w:szCs w:val="36"/>
        </w:rPr>
        <w:t>ов</w:t>
      </w:r>
    </w:p>
    <w:p w:rsidR="004C7290" w:rsidRDefault="004C7290" w:rsidP="004C72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C7290" w:rsidRDefault="004C7290" w:rsidP="004C7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90" w:rsidRDefault="004C7290" w:rsidP="004C7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90" w:rsidRDefault="004C7290" w:rsidP="004C7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90" w:rsidRDefault="004C7290" w:rsidP="004C7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90" w:rsidRDefault="004C7290" w:rsidP="004C7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90" w:rsidRDefault="004C7290" w:rsidP="004C7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BAD" w:rsidRDefault="00A32BAD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sz w:val="28"/>
          <w:szCs w:val="28"/>
        </w:rPr>
      </w:pPr>
    </w:p>
    <w:p w:rsidR="00702508" w:rsidRDefault="00702508" w:rsidP="004C7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2BAD" w:rsidRDefault="004F7CE7" w:rsidP="004F7CE7">
      <w:pPr>
        <w:widowControl w:val="0"/>
        <w:autoSpaceDE w:val="0"/>
        <w:autoSpaceDN w:val="0"/>
        <w:adjustRightInd w:val="0"/>
        <w:spacing w:after="0" w:line="240" w:lineRule="auto"/>
        <w:ind w:left="29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32BAD" w:rsidRDefault="00A32BAD" w:rsidP="004F7CE7">
      <w:pPr>
        <w:widowControl w:val="0"/>
        <w:autoSpaceDE w:val="0"/>
        <w:autoSpaceDN w:val="0"/>
        <w:adjustRightInd w:val="0"/>
        <w:spacing w:after="0" w:line="240" w:lineRule="auto"/>
        <w:ind w:left="29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CE7" w:rsidRPr="004F7CE7" w:rsidRDefault="004C7290" w:rsidP="00FE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C7290" w:rsidRDefault="004C7290" w:rsidP="004F7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к результатам освоения </w:t>
      </w:r>
      <w:r w:rsidR="00A32BAD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</w:t>
      </w:r>
      <w:r w:rsidR="00A32BAD"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="00702508" w:rsidRPr="00740C98">
        <w:rPr>
          <w:rFonts w:ascii="Times New Roman" w:eastAsia="Calibri" w:hAnsi="Times New Roman"/>
          <w:color w:val="000000"/>
          <w:sz w:val="28"/>
          <w:szCs w:val="28"/>
        </w:rPr>
        <w:t>обучающихся с расстройствами аутистического спектра с учетом психофизических особенностей обучающегося с умственной отсталостью</w:t>
      </w:r>
      <w:r w:rsidR="0070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</w:t>
      </w:r>
      <w:r w:rsidR="00A32BAD">
        <w:rPr>
          <w:rFonts w:ascii="Times New Roman" w:hAnsi="Times New Roman" w:cs="Times New Roman"/>
          <w:sz w:val="28"/>
          <w:szCs w:val="28"/>
        </w:rPr>
        <w:t xml:space="preserve">влена на достижения учащимися, </w:t>
      </w:r>
      <w:r>
        <w:rPr>
          <w:rFonts w:ascii="Times New Roman" w:hAnsi="Times New Roman" w:cs="Times New Roman"/>
          <w:sz w:val="28"/>
          <w:szCs w:val="28"/>
        </w:rPr>
        <w:t>личностных и предметных результатов по предмету основы социальной жизни.</w:t>
      </w:r>
    </w:p>
    <w:p w:rsidR="004C7290" w:rsidRDefault="004C7290" w:rsidP="004F7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реализации, адаптированной основной общеобразовательной программы по учебному предмету «Основы социальной жизни», является усвоение содержания предмета и достижение обучающимися результатов изучения в соответствии с требованиями АООП образования </w:t>
      </w:r>
      <w:r w:rsidR="00702508" w:rsidRPr="00740C98">
        <w:rPr>
          <w:rFonts w:ascii="Times New Roman" w:eastAsia="Calibri" w:hAnsi="Times New Roman"/>
          <w:color w:val="000000"/>
          <w:sz w:val="28"/>
          <w:szCs w:val="28"/>
        </w:rPr>
        <w:t>обучающихся с расстройствами аутистического спектра с учетом психофизических особенностей обучающегося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именно формирование у учащихся знаний и умений, способствующих социальной адаптации, повышению уровня развития учащихся, подготовке детей к самостоятельной жизни </w:t>
      </w:r>
      <w:r>
        <w:rPr>
          <w:rFonts w:ascii="Times New Roman" w:hAnsi="Times New Roman" w:cs="Times New Roman"/>
          <w:sz w:val="28"/>
          <w:szCs w:val="28"/>
        </w:rPr>
        <w:t>и трудовой деятельности в ближайшем и более отдаленном социуме.</w:t>
      </w:r>
    </w:p>
    <w:p w:rsidR="004C7290" w:rsidRDefault="004C7290" w:rsidP="004F7CE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Задачами учебного предмета являются:</w:t>
      </w:r>
    </w:p>
    <w:p w:rsidR="004C7290" w:rsidRDefault="004C7290" w:rsidP="004F7CE7">
      <w:pPr>
        <w:widowControl w:val="0"/>
        <w:numPr>
          <w:ilvl w:val="0"/>
          <w:numId w:val="2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tLeast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кругозора обучающихся в процессе ознакомления с различными сторонами повседневной жизни; </w:t>
      </w:r>
    </w:p>
    <w:p w:rsidR="004C7290" w:rsidRDefault="004C7290" w:rsidP="004F7CE7">
      <w:pPr>
        <w:widowControl w:val="0"/>
        <w:numPr>
          <w:ilvl w:val="0"/>
          <w:numId w:val="2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tLeast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и развитие навыков самообслуживания и </w:t>
      </w:r>
      <w:r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навыков, связанных с ведением домашнего хозяйства; </w:t>
      </w:r>
    </w:p>
    <w:p w:rsidR="004C7290" w:rsidRDefault="004C7290" w:rsidP="004F7CE7">
      <w:pPr>
        <w:widowControl w:val="0"/>
        <w:numPr>
          <w:ilvl w:val="0"/>
          <w:numId w:val="2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tLeast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ознакомление с основами экономики ведения домашнего хозяйства и формирование необходимых умений; </w:t>
      </w:r>
    </w:p>
    <w:p w:rsidR="004C7290" w:rsidRDefault="004C7290" w:rsidP="004F7CE7">
      <w:pPr>
        <w:widowControl w:val="0"/>
        <w:numPr>
          <w:ilvl w:val="0"/>
          <w:numId w:val="2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tLeast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 </w:t>
      </w:r>
    </w:p>
    <w:p w:rsidR="00A32BAD" w:rsidRDefault="004C7290" w:rsidP="004F7CE7">
      <w:pPr>
        <w:widowControl w:val="0"/>
        <w:numPr>
          <w:ilvl w:val="0"/>
          <w:numId w:val="4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tLeast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page367"/>
      <w:bookmarkEnd w:id="0"/>
      <w:r>
        <w:rPr>
          <w:rFonts w:ascii="Times New Roman" w:hAnsi="Times New Roman" w:cs="Times New Roman"/>
          <w:color w:val="00000A"/>
          <w:sz w:val="28"/>
          <w:szCs w:val="28"/>
        </w:rPr>
        <w:t xml:space="preserve">усвоение морально-этических норм поведения, выработка навыков общения (в том числе с использованием деловых бумаг); </w:t>
      </w:r>
    </w:p>
    <w:p w:rsidR="00A32BAD" w:rsidRDefault="00A32BAD" w:rsidP="004F7CE7">
      <w:pPr>
        <w:widowControl w:val="0"/>
        <w:numPr>
          <w:ilvl w:val="0"/>
          <w:numId w:val="4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tLeast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C7290" w:rsidRPr="00A32BAD"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навыков здорового образа жизни; </w:t>
      </w:r>
    </w:p>
    <w:p w:rsidR="00A32BAD" w:rsidRDefault="00A32BAD" w:rsidP="004F7CE7">
      <w:pPr>
        <w:widowControl w:val="0"/>
        <w:numPr>
          <w:ilvl w:val="0"/>
          <w:numId w:val="4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tLeast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C7290" w:rsidRPr="00A32BAD">
        <w:rPr>
          <w:rFonts w:ascii="Times New Roman" w:hAnsi="Times New Roman" w:cs="Times New Roman"/>
          <w:color w:val="00000A"/>
          <w:sz w:val="28"/>
          <w:szCs w:val="28"/>
        </w:rPr>
        <w:t>положительных качеств и свойств личности;</w:t>
      </w:r>
    </w:p>
    <w:p w:rsidR="004C7290" w:rsidRPr="00A32BAD" w:rsidRDefault="004C7290" w:rsidP="004F7CE7">
      <w:pPr>
        <w:widowControl w:val="0"/>
        <w:numPr>
          <w:ilvl w:val="0"/>
          <w:numId w:val="4"/>
        </w:numPr>
        <w:tabs>
          <w:tab w:val="num" w:pos="1058"/>
        </w:tabs>
        <w:overflowPunct w:val="0"/>
        <w:autoSpaceDE w:val="0"/>
        <w:autoSpaceDN w:val="0"/>
        <w:adjustRightInd w:val="0"/>
        <w:spacing w:after="0" w:line="240" w:lineRule="atLeast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32BA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32BAD">
        <w:rPr>
          <w:rFonts w:ascii="Times New Roman" w:hAnsi="Times New Roman" w:cs="Times New Roman"/>
          <w:sz w:val="28"/>
          <w:szCs w:val="28"/>
        </w:rPr>
        <w:t>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</w:t>
      </w:r>
      <w:r w:rsidR="00A32BAD">
        <w:rPr>
          <w:rFonts w:ascii="Times New Roman" w:hAnsi="Times New Roman" w:cs="Times New Roman"/>
          <w:sz w:val="28"/>
          <w:szCs w:val="28"/>
        </w:rPr>
        <w:t>и в урочное и внеурочное время.</w:t>
      </w:r>
    </w:p>
    <w:p w:rsidR="004C7290" w:rsidRDefault="004C7290" w:rsidP="004F7CE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учебного предмета 6 класса.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C7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Уточнение и обогащение предста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влений об окружающей социально-бытовой </w:t>
      </w:r>
      <w:r w:rsidR="004C7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действительности в овладении учебным материалов </w:t>
      </w:r>
      <w:r w:rsidR="004C7290">
        <w:rPr>
          <w:rFonts w:ascii="Times New Roman" w:hAnsi="Times New Roman" w:cs="Times New Roman"/>
          <w:sz w:val="28"/>
          <w:szCs w:val="28"/>
        </w:rPr>
        <w:t>в соответствии программными требованиями.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элементарных </w:t>
      </w:r>
      <w:r w:rsidR="004C7290">
        <w:rPr>
          <w:rFonts w:ascii="Times New Roman" w:hAnsi="Times New Roman" w:cs="Times New Roman"/>
          <w:sz w:val="28"/>
          <w:szCs w:val="28"/>
        </w:rPr>
        <w:t>социально- бытовых понятий.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90">
        <w:rPr>
          <w:rFonts w:ascii="Times New Roman" w:hAnsi="Times New Roman" w:cs="Times New Roman"/>
          <w:sz w:val="28"/>
          <w:szCs w:val="28"/>
        </w:rPr>
        <w:t>Коррекция недостатков речевой и мыслительной деятельности.</w:t>
      </w:r>
    </w:p>
    <w:p w:rsidR="00FE59EE" w:rsidRDefault="00FE59EE" w:rsidP="004F7CE7">
      <w:pPr>
        <w:spacing w:after="0" w:line="240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C7290" w:rsidRDefault="004C7290" w:rsidP="004F7CE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учебного предмета 7 класса.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C7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Уточнение и обогащение представлений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окружающей социально бытовой</w:t>
      </w:r>
      <w:r w:rsidR="004C7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действительности в овладении учебным материалов </w:t>
      </w:r>
      <w:r w:rsidR="004C7290">
        <w:rPr>
          <w:rFonts w:ascii="Times New Roman" w:hAnsi="Times New Roman" w:cs="Times New Roman"/>
          <w:sz w:val="28"/>
          <w:szCs w:val="28"/>
        </w:rPr>
        <w:t>в соответствии программными требованиями.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социально-</w:t>
      </w:r>
      <w:r w:rsidR="004C7290">
        <w:rPr>
          <w:rFonts w:ascii="Times New Roman" w:hAnsi="Times New Roman" w:cs="Times New Roman"/>
          <w:sz w:val="28"/>
          <w:szCs w:val="28"/>
        </w:rPr>
        <w:t>бытовых понятий.</w:t>
      </w:r>
    </w:p>
    <w:p w:rsidR="004C7290" w:rsidRDefault="00A32BAD" w:rsidP="004F7CE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90">
        <w:rPr>
          <w:rFonts w:ascii="Times New Roman" w:hAnsi="Times New Roman" w:cs="Times New Roman"/>
          <w:sz w:val="28"/>
          <w:szCs w:val="28"/>
        </w:rPr>
        <w:t>Коррекция недостатков речевой и мыслительной деятельности.</w:t>
      </w:r>
    </w:p>
    <w:p w:rsidR="004C7290" w:rsidRDefault="004C7290" w:rsidP="004F7CE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 учебного предмета 8 класса.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C7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Уточнение и обогащение представлений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окружающей социально бытовой</w:t>
      </w:r>
      <w:r w:rsidR="004C7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действительности в овладении учебным материалов </w:t>
      </w:r>
      <w:r w:rsidR="004C7290">
        <w:rPr>
          <w:rFonts w:ascii="Times New Roman" w:hAnsi="Times New Roman" w:cs="Times New Roman"/>
          <w:sz w:val="28"/>
          <w:szCs w:val="28"/>
        </w:rPr>
        <w:t>в соответствии программными требованиями.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элементарных </w:t>
      </w:r>
      <w:r w:rsidR="004C7290">
        <w:rPr>
          <w:rFonts w:ascii="Times New Roman" w:hAnsi="Times New Roman" w:cs="Times New Roman"/>
          <w:sz w:val="28"/>
          <w:szCs w:val="28"/>
        </w:rPr>
        <w:t>социально- бытовых понятий.</w:t>
      </w:r>
    </w:p>
    <w:p w:rsidR="004C7290" w:rsidRDefault="00A32BAD" w:rsidP="004F7CE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90">
        <w:rPr>
          <w:rFonts w:ascii="Times New Roman" w:hAnsi="Times New Roman" w:cs="Times New Roman"/>
          <w:sz w:val="28"/>
          <w:szCs w:val="28"/>
        </w:rPr>
        <w:t>Коррекция недостатков речевой и мыслительной деятельности.</w:t>
      </w:r>
    </w:p>
    <w:p w:rsidR="004C7290" w:rsidRDefault="004C7290" w:rsidP="004F7CE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учебного предмета в 9 класса.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4C7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Уточнение и обогащение предста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влений об окружающей социально-бытовой </w:t>
      </w:r>
      <w:r w:rsidR="004C7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действительности в овладении учебным материалов </w:t>
      </w:r>
      <w:r w:rsidR="004C7290">
        <w:rPr>
          <w:rFonts w:ascii="Times New Roman" w:hAnsi="Times New Roman" w:cs="Times New Roman"/>
          <w:sz w:val="28"/>
          <w:szCs w:val="28"/>
        </w:rPr>
        <w:t>в соответствии программными требованиями.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90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вание элементарных социально-</w:t>
      </w:r>
      <w:r w:rsidR="004C7290">
        <w:rPr>
          <w:rFonts w:ascii="Times New Roman" w:hAnsi="Times New Roman" w:cs="Times New Roman"/>
          <w:sz w:val="28"/>
          <w:szCs w:val="28"/>
        </w:rPr>
        <w:t>бытовых понятий.</w:t>
      </w:r>
    </w:p>
    <w:p w:rsidR="004C7290" w:rsidRDefault="00A32BAD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290">
        <w:rPr>
          <w:rFonts w:ascii="Times New Roman" w:hAnsi="Times New Roman" w:cs="Times New Roman"/>
          <w:sz w:val="28"/>
          <w:szCs w:val="28"/>
        </w:rPr>
        <w:t>Коррекция недостатков речевой и мыслительной деятельности.</w:t>
      </w:r>
    </w:p>
    <w:p w:rsidR="004C7290" w:rsidRDefault="00A32BAD" w:rsidP="004F7CE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290">
        <w:rPr>
          <w:rFonts w:ascii="Times New Roman" w:hAnsi="Times New Roman"/>
          <w:sz w:val="28"/>
          <w:szCs w:val="28"/>
        </w:rPr>
        <w:t>Ознакомление с основами экономики ведения домашнего хозяйства и формирование необходимых умений.</w:t>
      </w:r>
    </w:p>
    <w:p w:rsidR="004C7290" w:rsidRDefault="00A32BAD" w:rsidP="004F7CE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290">
        <w:rPr>
          <w:rFonts w:ascii="Times New Roman" w:hAnsi="Times New Roman"/>
          <w:sz w:val="28"/>
          <w:szCs w:val="28"/>
        </w:rPr>
        <w:t xml:space="preserve">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направленности. </w:t>
      </w:r>
    </w:p>
    <w:p w:rsidR="004C7290" w:rsidRDefault="00A32BAD" w:rsidP="004F7CE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290">
        <w:rPr>
          <w:rFonts w:ascii="Times New Roman" w:hAnsi="Times New Roman"/>
          <w:sz w:val="28"/>
          <w:szCs w:val="28"/>
        </w:rPr>
        <w:t>Усвоение морально-этических норм поведения, выработка навыков общения (в том числе с использованием деловых бумаг).</w:t>
      </w:r>
    </w:p>
    <w:p w:rsidR="004C7290" w:rsidRPr="00A32BAD" w:rsidRDefault="00A32BAD" w:rsidP="00A32BAD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290">
        <w:rPr>
          <w:rFonts w:ascii="Times New Roman" w:hAnsi="Times New Roman"/>
          <w:sz w:val="28"/>
          <w:szCs w:val="28"/>
        </w:rPr>
        <w:t xml:space="preserve">Развитие навыков здорового образа жизни; положительных качеств и свойств личности. </w:t>
      </w:r>
    </w:p>
    <w:p w:rsidR="00A32BAD" w:rsidRDefault="004C7290" w:rsidP="00A32BA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 изучении предмета используются следующие технологии: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здоровье сберегающие,</w:t>
      </w:r>
      <w:r>
        <w:rPr>
          <w:rStyle w:val="10"/>
          <w:rFonts w:eastAsiaTheme="minorHAns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– коммуникативные,</w:t>
      </w:r>
      <w:r>
        <w:rPr>
          <w:rStyle w:val="10"/>
          <w:rFonts w:eastAsiaTheme="minorHAns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игровые.</w:t>
      </w:r>
    </w:p>
    <w:p w:rsidR="004C7290" w:rsidRDefault="004C7290" w:rsidP="00A32BA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зависимости от характер</w:t>
      </w:r>
      <w:r w:rsidR="00A3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познавательной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используются следующие методы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объяснительно-иллюстративный, репрод</w:t>
      </w:r>
      <w:r w:rsidR="00A3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уктивный, частично проблемный,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</w:t>
      </w:r>
      <w:r w:rsidR="00A32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словесный, методы контроля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самоконтроля.</w:t>
      </w:r>
    </w:p>
    <w:p w:rsidR="004C7290" w:rsidRPr="00A32BAD" w:rsidRDefault="004C7290" w:rsidP="00A32BAD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Формой контроля образовательных достижений учащихся является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тестирование.</w:t>
      </w:r>
    </w:p>
    <w:p w:rsidR="00A32BAD" w:rsidRDefault="004C7290" w:rsidP="00A32BA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0073B3" w:rsidRDefault="004C7290" w:rsidP="000073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программа по предмету «Основы социальной жизни» строится по линейно-концентрическому принципу, что дает возможность осуществлять коррекцию умственной деятельности школьников. Особенностью учебной программы по основам социальной жизни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</w:t>
      </w:r>
    </w:p>
    <w:p w:rsidR="004C7290" w:rsidRPr="00A32BAD" w:rsidRDefault="004C7290" w:rsidP="000073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раздел программы имеет свое продолжение с 5 по 9 класс, за исключением разделов «Экономика домашнего хозяйства» и «Профориентация и трудоустройство», которые изучаются в 8-9 классах. Например, если в 5 классе по теме «Одежда и обувь» к концу года учащиеся должны знать только виды одежды и обуви, их назначение и уход за ними, то в 7 классе знания и умения в значительной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степени расширены: особенности стирки одежды и белья, правила пользования стиральной машиной и моющими средствами, назначение прачечной и пользование ею. В 9 классе эта тема предусматривает овладение навыками определить размер одежды и обуви, стиль, гарантийные сроки, способы обновления одежды и т.п. Большое значение имеют разделы, направленные на формирование умений пользоваться услугами предприятий, служба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соблюдение правил безопасной работы и гигиены труда.</w:t>
      </w:r>
    </w:p>
    <w:p w:rsidR="004C7290" w:rsidRPr="004F7CE7" w:rsidRDefault="004C7290" w:rsidP="004F7CE7">
      <w:pPr>
        <w:spacing w:after="0" w:line="276" w:lineRule="auto"/>
        <w:ind w:lef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CE7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4C7290" w:rsidRDefault="004C7290" w:rsidP="004F7CE7">
      <w:pPr>
        <w:spacing w:after="0" w:line="240" w:lineRule="atLeast"/>
        <w:ind w:left="27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входит в предметную область «Человек и общество» и относится к обязательной части учебного плана общего образования </w:t>
      </w:r>
      <w:r w:rsidR="00551759" w:rsidRPr="00740C98">
        <w:rPr>
          <w:rFonts w:ascii="Times New Roman" w:eastAsia="Calibri" w:hAnsi="Times New Roman"/>
          <w:color w:val="000000"/>
          <w:sz w:val="28"/>
          <w:szCs w:val="28"/>
        </w:rPr>
        <w:t>обучающихся с расстройствами аутистического спектра с учетом психофизических особенностей обучающегося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9EE" w:rsidRPr="00FE59EE" w:rsidRDefault="00FE59EE" w:rsidP="00FE5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EE">
        <w:rPr>
          <w:rFonts w:ascii="Times New Roman" w:hAnsi="Times New Roman" w:cs="Times New Roman"/>
          <w:sz w:val="28"/>
          <w:szCs w:val="28"/>
        </w:rPr>
        <w:t>Количество часов в неделю, отводимых на изучение «</w:t>
      </w:r>
      <w:r>
        <w:rPr>
          <w:rFonts w:ascii="Times New Roman" w:hAnsi="Times New Roman" w:cs="Times New Roman"/>
          <w:sz w:val="28"/>
          <w:szCs w:val="28"/>
        </w:rPr>
        <w:t>Основы социальной жизни</w:t>
      </w:r>
      <w:r w:rsidRPr="00FE59EE">
        <w:rPr>
          <w:rFonts w:ascii="Times New Roman" w:hAnsi="Times New Roman" w:cs="Times New Roman"/>
          <w:sz w:val="28"/>
          <w:szCs w:val="28"/>
        </w:rPr>
        <w:t>» составляет:</w:t>
      </w:r>
    </w:p>
    <w:p w:rsidR="00FE59EE" w:rsidRPr="00FE59EE" w:rsidRDefault="00FE59EE" w:rsidP="00FE59EE">
      <w:pPr>
        <w:pStyle w:val="a8"/>
        <w:numPr>
          <w:ilvl w:val="0"/>
          <w:numId w:val="1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268"/>
        <w:gridCol w:w="2693"/>
        <w:gridCol w:w="2551"/>
      </w:tblGrid>
      <w:tr w:rsidR="004C7290" w:rsidTr="000073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90" w:rsidRDefault="004C7290" w:rsidP="004F7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90" w:rsidRDefault="004C7290" w:rsidP="004F7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90" w:rsidRDefault="004C7290" w:rsidP="004F7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90" w:rsidRDefault="004C7290" w:rsidP="004F7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 за учебный год</w:t>
            </w:r>
          </w:p>
        </w:tc>
      </w:tr>
      <w:tr w:rsidR="00551759" w:rsidTr="000073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551759" w:rsidTr="000073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551759" w:rsidTr="000073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551759" w:rsidTr="000073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59" w:rsidRDefault="00551759" w:rsidP="00551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4C7290" w:rsidRDefault="004C7290" w:rsidP="004F7C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290" w:rsidRPr="004F7CE7" w:rsidRDefault="004C7290" w:rsidP="004F7C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CE7">
        <w:rPr>
          <w:rFonts w:ascii="Times New Roman" w:hAnsi="Times New Roman" w:cs="Times New Roman"/>
          <w:b/>
          <w:bCs/>
          <w:sz w:val="28"/>
          <w:szCs w:val="28"/>
        </w:rPr>
        <w:t>Личностные и предметные результаты освоения учебного предмета</w:t>
      </w:r>
    </w:p>
    <w:p w:rsidR="004C7290" w:rsidRDefault="004C7290" w:rsidP="004F7CE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результаты.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формирование </w:t>
      </w:r>
      <w:r>
        <w:rPr>
          <w:rFonts w:ascii="Times New Roman" w:hAnsi="Times New Roman" w:cs="Times New Roman"/>
          <w:sz w:val="28"/>
          <w:szCs w:val="28"/>
        </w:rPr>
        <w:t>внутренней позиции школьника на уровне положитель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 w:cs="Times New Roman"/>
          <w:sz w:val="28"/>
          <w:szCs w:val="28"/>
        </w:rPr>
        <w:t>«хорошего ученика»;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мотивационной основы учебной деятельности, </w:t>
      </w:r>
      <w:r>
        <w:rPr>
          <w:rFonts w:ascii="Times New Roman" w:hAnsi="Times New Roman" w:cs="Times New Roman"/>
          <w:sz w:val="28"/>
          <w:szCs w:val="28"/>
        </w:rPr>
        <w:t>включающей социальные, учебно-познавательные и внешние мотивы;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учебно-познавательного интереса к новому учебному материалу и способам решения новой задачи;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к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ориентации на понимание причин успеха в учебной </w:t>
      </w:r>
      <w:r>
        <w:rPr>
          <w:rFonts w:ascii="Times New Roman" w:hAnsi="Times New Roman" w:cs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>
        <w:rPr>
          <w:rFonts w:ascii="Times New Roman" w:hAnsi="Times New Roman" w:cs="Times New Roman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оценке своей учебной деятельности;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основы гражданской идентичности, своей этнической </w:t>
      </w:r>
      <w:r>
        <w:rPr>
          <w:rFonts w:ascii="Times New Roman" w:hAnsi="Times New Roman" w:cs="Times New Roman"/>
          <w:spacing w:val="2"/>
          <w:sz w:val="28"/>
          <w:szCs w:val="28"/>
        </w:rPr>
        <w:t>принадлежности в форме осознания «Я» как члена семьи,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ориентация в нравственном содержании и смысле как </w:t>
      </w:r>
      <w:r>
        <w:rPr>
          <w:rFonts w:ascii="Times New Roman" w:hAnsi="Times New Roman" w:cs="Times New Roman"/>
          <w:sz w:val="28"/>
          <w:szCs w:val="28"/>
        </w:rPr>
        <w:t>собственных поступков, так и поступков окружающих людей;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основных моральных норм и ориентация на их выполнение;</w:t>
      </w:r>
    </w:p>
    <w:p w:rsidR="004C7290" w:rsidRDefault="000073B3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этических чувств </w:t>
      </w:r>
      <w:r w:rsidR="004C7290">
        <w:rPr>
          <w:rFonts w:ascii="Times New Roman" w:hAnsi="Times New Roman" w:cs="Times New Roman"/>
          <w:sz w:val="28"/>
          <w:szCs w:val="28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на здоровый образ жизни;</w:t>
      </w:r>
    </w:p>
    <w:p w:rsidR="004C7290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spacing w:val="-2"/>
          <w:sz w:val="28"/>
          <w:szCs w:val="28"/>
        </w:rPr>
        <w:t>основ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 w:cs="Times New Roman"/>
          <w:sz w:val="28"/>
          <w:szCs w:val="28"/>
        </w:rPr>
        <w:t>мам природоохранного, нерасточительного, здоровье -сберегающего поведения;</w:t>
      </w:r>
    </w:p>
    <w:p w:rsidR="004C7290" w:rsidRPr="004F7CE7" w:rsidRDefault="004C7290" w:rsidP="004F7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развитие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чувства прекрасного и эстетических чувств на основе </w:t>
      </w:r>
      <w:r>
        <w:rPr>
          <w:rFonts w:ascii="Times New Roman" w:hAnsi="Times New Roman" w:cs="Times New Roman"/>
          <w:sz w:val="28"/>
          <w:szCs w:val="28"/>
        </w:rPr>
        <w:t>знакомства с мировой и отечественной художественной культурой.</w:t>
      </w:r>
    </w:p>
    <w:p w:rsidR="004C7290" w:rsidRDefault="004C7290" w:rsidP="004C729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4C7290" w:rsidRDefault="004C7290" w:rsidP="004F7CE7">
      <w:pPr>
        <w:pStyle w:val="a9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класс</w:t>
      </w:r>
    </w:p>
    <w:p w:rsidR="004C7290" w:rsidRDefault="004C7290" w:rsidP="004F7CE7">
      <w:pPr>
        <w:pStyle w:val="a9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Минимальный уровень: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 медицинских учреждения;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отдельных видов продуктов питания, знание рецепта приготовления элементарных видов блюд;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техники безопасности при приготовлении пищи;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некоторых правил ухода за одеждой;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усвоенных правил в повседневной жизни;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правил личной гигиены и их выполнение под руководством взрослого;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 различных видах средств связи;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соблюдение правил поведения в общественных местах.</w:t>
      </w:r>
    </w:p>
    <w:p w:rsidR="004C7290" w:rsidRDefault="004C7290" w:rsidP="004F7CE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Достаточный уровень: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 негативном воздействие вредных веществ на здоровье человека;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способах хранения продуктов питания;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ежедневного меню для ужина; 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техники безопасности при приготовлении пищи;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правил техники безопасности использования электробытовых приборов;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правил личной гигиены;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 правила  поведения  в  доме  и  общественных  местах;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 морально-этических нормах поведения;</w:t>
      </w:r>
    </w:p>
    <w:p w:rsidR="004C7290" w:rsidRDefault="004C7290" w:rsidP="004C729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навыки ведения домашнего хозяйства (уборка дома, стирка белья из хлопчатобумажной ткани, мытье посуды и т. п.);</w:t>
      </w:r>
    </w:p>
    <w:p w:rsidR="002F5C78" w:rsidRDefault="002F5C78" w:rsidP="004F7CE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78" w:rsidRDefault="002F5C78" w:rsidP="004F7CE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отдельных видов продуктов питания, знание рецепта  приготовления элементарных видов блюд к обеду;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техники безопасности при приготовлении пищи;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некоторых правил ухода за одеждой;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усвоенных правил в повседневной жизни;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правил личной гигиены и их выполнение под руководством взрослого;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 беспро</w:t>
      </w:r>
      <w:r w:rsidR="000073B3">
        <w:rPr>
          <w:rFonts w:ascii="Times New Roman" w:hAnsi="Times New Roman" w:cs="Times New Roman"/>
          <w:sz w:val="28"/>
          <w:szCs w:val="28"/>
        </w:rPr>
        <w:t xml:space="preserve">водных средствах персональной </w:t>
      </w:r>
      <w:r>
        <w:rPr>
          <w:rFonts w:ascii="Times New Roman" w:hAnsi="Times New Roman" w:cs="Times New Roman"/>
          <w:sz w:val="28"/>
          <w:szCs w:val="28"/>
        </w:rPr>
        <w:t>связи;</w:t>
      </w:r>
    </w:p>
    <w:p w:rsidR="004F7CE7" w:rsidRDefault="000073B3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соблюдение правил</w:t>
      </w:r>
      <w:r w:rsidR="002F5C78">
        <w:rPr>
          <w:rFonts w:ascii="Times New Roman" w:hAnsi="Times New Roman" w:cs="Times New Roman"/>
          <w:sz w:val="28"/>
          <w:szCs w:val="28"/>
        </w:rPr>
        <w:t xml:space="preserve"> пове</w:t>
      </w:r>
      <w:r>
        <w:rPr>
          <w:rFonts w:ascii="Times New Roman" w:hAnsi="Times New Roman" w:cs="Times New Roman"/>
          <w:sz w:val="28"/>
          <w:szCs w:val="28"/>
        </w:rPr>
        <w:t xml:space="preserve">дения в общественных </w:t>
      </w:r>
      <w:r w:rsidR="004F7CE7">
        <w:rPr>
          <w:rFonts w:ascii="Times New Roman" w:hAnsi="Times New Roman" w:cs="Times New Roman"/>
          <w:sz w:val="28"/>
          <w:szCs w:val="28"/>
        </w:rPr>
        <w:t>местах.</w:t>
      </w:r>
    </w:p>
    <w:p w:rsidR="002F5C78" w:rsidRDefault="002F5C78" w:rsidP="004F7CE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 средства по уходу за кожей лица;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составление ежедневного меню для ужина; 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техники безопасности при приготовлении пищи;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правил техники безопасности использования электробытовых приборов;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правил личной гигиены;</w:t>
      </w:r>
    </w:p>
    <w:p w:rsidR="002F5C78" w:rsidRDefault="000073B3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правила поведения в доме и общественных </w:t>
      </w:r>
      <w:r w:rsidR="002F5C78">
        <w:rPr>
          <w:rFonts w:ascii="Times New Roman" w:hAnsi="Times New Roman" w:cs="Times New Roman"/>
          <w:sz w:val="28"/>
          <w:szCs w:val="28"/>
        </w:rPr>
        <w:t>местах;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 морально-этических нормах поведения;</w:t>
      </w:r>
    </w:p>
    <w:p w:rsidR="004C7290" w:rsidRPr="004F7CE7" w:rsidRDefault="002F5C78" w:rsidP="004F7CE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навыки ведения домашнего хозяйства (уборка дома, стирка белья из хлопчатобумажной ткани, мытье посуды и т. п.);</w:t>
      </w:r>
    </w:p>
    <w:p w:rsidR="004C7290" w:rsidRDefault="004C7290" w:rsidP="004C729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учебные действия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(БУД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освоения адаптированной основной общеобразовательной программы для обучающихся с легкой степенью умственной отсталости (интеллектуальными нарушениями):</w:t>
      </w:r>
    </w:p>
    <w:p w:rsidR="004C7290" w:rsidRDefault="004C7290" w:rsidP="004C729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 учебные действия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обеспечивают ценностно-смысловую ориентацию учащихся (умение оценивать свои поступки в соответствии с принятыми нормами поведения, выстраивать на этой основе межличностные отношения). Следовательно, на уроках и во внеурочной деятельности следует создавать ситуации морального выбора, нравственно-этического оценивания, развивать способность каждого ребенка к рефлексии своих поступков, осознанию мотивов, потребностей и стремлений.</w:t>
      </w:r>
    </w:p>
    <w:p w:rsidR="004C7290" w:rsidRDefault="004C7290" w:rsidP="004C72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Важная задача – формирование основ гражданской идентичности, внутренней позиции учащегося по отношению к образовательному процессу. </w:t>
      </w:r>
    </w:p>
    <w:p w:rsidR="004C7290" w:rsidRDefault="004C7290" w:rsidP="004C72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Коммуникативные учебные действия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обеспечивают взаимодействие учащихся со сверстниками и взрослыми. К данному виду учебных действий относится: определение цели, функций, способов взаимодействия; учебное сотрудничество в поиске и сборе информации; разрешение конфликтов – выявление проблемы, поиск способов разрешения, их реализация; коррекция своей деятельности, оценка действий партнера (самоконтроль, взаимоконтроль); общение в монологической и диалогической формах.</w:t>
      </w:r>
    </w:p>
    <w:p w:rsidR="004C7290" w:rsidRDefault="004C7290" w:rsidP="004C729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Регулятивные учебные действия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определяют готовность учащегося к самоорганизации. К ним относятся целеполагание, планирование и определение путей достижения цели, прогнозирование возможных рисков, построение логического рассуждения, установление причинно-следственных связей в изучаемом круге явлений, сопоставление результатов с заданным эталоном, внесение дополнений, изменений в способы действий в случае расхождения с заданным эталоном.</w:t>
      </w:r>
    </w:p>
    <w:p w:rsidR="000073B3" w:rsidRDefault="004C7290" w:rsidP="000073B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Познавательные учебные действия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включают в себя: выбор правильного решения поставленной задачи и его обоснование; определение стратегии работы с текстом; осуществление информационного поиска; анализ объектов, явлений с выделением существенных и несущественных признаков; построение рассуждения в форме связи простых суждений об объекте, его строении, свойствах; структурирование знаний; использование знаково-символических средств, в т. ч. моделей и схем, для решения поставленных задач; сравнение, классификацию объектов, явлений по заданным критериям.</w:t>
      </w:r>
    </w:p>
    <w:p w:rsidR="004C7290" w:rsidRDefault="004C7290" w:rsidP="000073B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образовательных областей, изучения учебных предметов, предусмотренных учебным планом, у учащихся должны быть сформированы личностные, регулятивные, познавательные и коммуникативные учебные действия как основа умения учиться,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адаптироваться в меняющейся жизненной обстановке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290" w:rsidRDefault="004C7290" w:rsidP="004C729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 связи с тем, что способности к обучению учащихся с интеллектуальными нарушениями сугубо индивидуальны, приведённые ниже требования по формированию учебных умений и навыков могут быть применимы не ко всем учащимся, но являются ориентиром, к которому следует стремиться.</w:t>
      </w:r>
    </w:p>
    <w:p w:rsidR="004C7290" w:rsidRDefault="004C7290" w:rsidP="004C729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В области основ социальной жизни</w:t>
      </w:r>
    </w:p>
    <w:p w:rsidR="004C7290" w:rsidRDefault="004C7290" w:rsidP="004C729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 учебные 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представлены следующими умениями: гордиться школьными успехами и достижениями как собственными, так и своих товарищей; уважительно и бережно относиться к людям; активно включаться в общеполезную социальную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сторонами повседневной жизни.</w:t>
      </w:r>
    </w:p>
    <w:p w:rsidR="004C7290" w:rsidRDefault="004C7290" w:rsidP="004C729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учебные 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представлены умениями: принимать и сохранять цели и задачи решения типовых учебных и практических задач,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 </w:t>
      </w:r>
    </w:p>
    <w:p w:rsidR="004C7290" w:rsidRDefault="004C7290" w:rsidP="004C729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учебные 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 умения использовать усвоенные логические операции; сравнение, анализ, синтез, обобщение, классификацию, установление аналогий, закономерностей, причинноследственных связей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меж предметные знания, отражающие несложные, доступные существенные связи и отношения между объектами и процессами.</w:t>
      </w:r>
    </w:p>
    <w:p w:rsidR="004C7290" w:rsidRDefault="004C7290" w:rsidP="004C729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учебные 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 умения: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его; использовать доступные источники и средства получения информации для решения коммуникативных и познавательных задач.</w:t>
      </w:r>
    </w:p>
    <w:p w:rsidR="004C7290" w:rsidRDefault="004C7290" w:rsidP="004F7CE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деятельности учащихся, направленные на достижение результата:</w:t>
      </w:r>
    </w:p>
    <w:p w:rsidR="004C7290" w:rsidRDefault="004C7290" w:rsidP="004F7CE7">
      <w:pPr>
        <w:pStyle w:val="a5"/>
        <w:spacing w:before="0" w:beforeAutospacing="0" w:after="0" w:afterAutospacing="0" w:line="240" w:lineRule="atLeast"/>
        <w:ind w:left="709"/>
        <w:rPr>
          <w:sz w:val="28"/>
          <w:szCs w:val="28"/>
        </w:rPr>
      </w:pPr>
      <w:r>
        <w:rPr>
          <w:rStyle w:val="ad"/>
          <w:sz w:val="28"/>
          <w:szCs w:val="28"/>
        </w:rPr>
        <w:t>I – виды деятельности со словесной (знаковой) основой</w:t>
      </w:r>
      <w:r>
        <w:rPr>
          <w:sz w:val="28"/>
          <w:szCs w:val="28"/>
        </w:rPr>
        <w:t>:</w:t>
      </w:r>
    </w:p>
    <w:p w:rsidR="004C7290" w:rsidRDefault="004C7290" w:rsidP="004F7CE7">
      <w:pPr>
        <w:numPr>
          <w:ilvl w:val="0"/>
          <w:numId w:val="6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объяснений учителя.</w:t>
      </w:r>
    </w:p>
    <w:p w:rsidR="004C7290" w:rsidRDefault="004C7290" w:rsidP="004F7CE7">
      <w:pPr>
        <w:numPr>
          <w:ilvl w:val="0"/>
          <w:numId w:val="6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и анализ выступлений своих товарищей.</w:t>
      </w:r>
    </w:p>
    <w:p w:rsidR="004C7290" w:rsidRDefault="004C7290" w:rsidP="004F7CE7">
      <w:pPr>
        <w:numPr>
          <w:ilvl w:val="0"/>
          <w:numId w:val="6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научно-популярной литературой.</w:t>
      </w:r>
    </w:p>
    <w:p w:rsidR="004C7290" w:rsidRDefault="004C7290" w:rsidP="004F7CE7">
      <w:pPr>
        <w:numPr>
          <w:ilvl w:val="0"/>
          <w:numId w:val="6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сравнение материала по нескольким источникам.</w:t>
      </w:r>
    </w:p>
    <w:p w:rsidR="004C7290" w:rsidRDefault="004C7290" w:rsidP="004F7CE7">
      <w:pPr>
        <w:numPr>
          <w:ilvl w:val="0"/>
          <w:numId w:val="6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по разграничению понятий.</w:t>
      </w:r>
    </w:p>
    <w:p w:rsidR="004C7290" w:rsidRDefault="004C7290" w:rsidP="004F7CE7">
      <w:pPr>
        <w:numPr>
          <w:ilvl w:val="0"/>
          <w:numId w:val="6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учебного материала.</w:t>
      </w:r>
    </w:p>
    <w:p w:rsidR="004C7290" w:rsidRDefault="004C7290" w:rsidP="004F7CE7">
      <w:pPr>
        <w:pStyle w:val="a5"/>
        <w:spacing w:before="0" w:beforeAutospacing="0" w:after="0" w:afterAutospacing="0" w:line="240" w:lineRule="atLeast"/>
        <w:ind w:left="709"/>
        <w:rPr>
          <w:sz w:val="28"/>
          <w:szCs w:val="28"/>
        </w:rPr>
      </w:pPr>
      <w:r>
        <w:rPr>
          <w:rStyle w:val="ad"/>
          <w:sz w:val="28"/>
          <w:szCs w:val="28"/>
        </w:rPr>
        <w:t>II – виды деятельности на основе восприятия элементов действительности:</w:t>
      </w:r>
    </w:p>
    <w:p w:rsidR="004C7290" w:rsidRDefault="004C7290" w:rsidP="004F7CE7">
      <w:pPr>
        <w:numPr>
          <w:ilvl w:val="0"/>
          <w:numId w:val="8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демонстрациями учителя.</w:t>
      </w:r>
    </w:p>
    <w:p w:rsidR="004C7290" w:rsidRDefault="004C7290" w:rsidP="004F7CE7">
      <w:pPr>
        <w:numPr>
          <w:ilvl w:val="0"/>
          <w:numId w:val="8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учебных фильмов.</w:t>
      </w:r>
    </w:p>
    <w:p w:rsidR="004C7290" w:rsidRDefault="004C7290" w:rsidP="004F7CE7">
      <w:pPr>
        <w:numPr>
          <w:ilvl w:val="0"/>
          <w:numId w:val="8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наблюдаемых явлений.</w:t>
      </w:r>
    </w:p>
    <w:p w:rsidR="004C7290" w:rsidRDefault="004C7290" w:rsidP="004F7CE7">
      <w:pPr>
        <w:numPr>
          <w:ilvl w:val="0"/>
          <w:numId w:val="8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проблемных ситуаций.</w:t>
      </w:r>
    </w:p>
    <w:p w:rsidR="004C7290" w:rsidRDefault="004C7290" w:rsidP="004F7CE7">
      <w:pPr>
        <w:pStyle w:val="a5"/>
        <w:spacing w:before="0" w:beforeAutospacing="0" w:after="0" w:afterAutospacing="0" w:line="240" w:lineRule="atLeast"/>
        <w:ind w:left="709"/>
        <w:rPr>
          <w:sz w:val="28"/>
          <w:szCs w:val="28"/>
        </w:rPr>
      </w:pPr>
      <w:r>
        <w:rPr>
          <w:rStyle w:val="ad"/>
          <w:sz w:val="28"/>
          <w:szCs w:val="28"/>
        </w:rPr>
        <w:t>III – виды деятельности с практической (опытной) основой:</w:t>
      </w:r>
    </w:p>
    <w:p w:rsidR="004C7290" w:rsidRDefault="004C7290" w:rsidP="004F7CE7">
      <w:pPr>
        <w:numPr>
          <w:ilvl w:val="0"/>
          <w:numId w:val="10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раздаточным материалом.</w:t>
      </w:r>
    </w:p>
    <w:p w:rsidR="004C7290" w:rsidRDefault="004C7290" w:rsidP="004F7CE7">
      <w:pPr>
        <w:numPr>
          <w:ilvl w:val="0"/>
          <w:numId w:val="10"/>
        </w:num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практикума.</w:t>
      </w:r>
    </w:p>
    <w:p w:rsidR="004F7CE7" w:rsidRPr="004F7CE7" w:rsidRDefault="004F7CE7" w:rsidP="004F7CE7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4C7290" w:rsidRDefault="004C7290" w:rsidP="004F7CE7">
      <w:pPr>
        <w:widowControl w:val="0"/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организации учебных занятий:</w:t>
      </w:r>
    </w:p>
    <w:p w:rsidR="00C06299" w:rsidRDefault="004C7290" w:rsidP="00C06299">
      <w:pPr>
        <w:widowControl w:val="0"/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06299">
        <w:rPr>
          <w:rFonts w:ascii="Times New Roman" w:hAnsi="Times New Roman" w:cs="Times New Roman"/>
          <w:sz w:val="28"/>
          <w:szCs w:val="28"/>
          <w:lang w:eastAsia="ru-RU"/>
        </w:rPr>
        <w:t>сновная форма проведения: урок.</w:t>
      </w:r>
    </w:p>
    <w:p w:rsidR="004C7290" w:rsidRDefault="004C7290" w:rsidP="00C06299">
      <w:pPr>
        <w:widowControl w:val="0"/>
        <w:suppressAutoHyphens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Оценочный инструментарий: </w:t>
      </w:r>
      <w:r w:rsidR="000C429B">
        <w:rPr>
          <w:rFonts w:ascii="Times New Roman" w:hAnsi="Times New Roman" w:cs="Times New Roman"/>
          <w:sz w:val="28"/>
          <w:szCs w:val="28"/>
          <w:lang w:eastAsia="ru-RU"/>
        </w:rPr>
        <w:t>тесты (м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атериалы тестирования прилагаются к рабочей программе</w:t>
      </w:r>
      <w:r w:rsidR="000C429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5EE" w:rsidRPr="000073B3" w:rsidRDefault="005D45EE" w:rsidP="000073B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7290" w:rsidRDefault="004C7290" w:rsidP="004F7C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CE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4F7CE7" w:rsidRPr="004F7CE7" w:rsidRDefault="004F7CE7" w:rsidP="004F7C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90" w:rsidRPr="004F7CE7" w:rsidRDefault="004C7290" w:rsidP="004C729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4F7CE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91F27" w:rsidRDefault="00D91F27" w:rsidP="004C7290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90" w:rsidRPr="00D91F27" w:rsidRDefault="00D91F27" w:rsidP="00D91F2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4C7290" w:rsidRDefault="004C7290" w:rsidP="00D91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Личная гигиена и здоровье -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 часов</w:t>
      </w:r>
    </w:p>
    <w:p w:rsidR="004C7290" w:rsidRDefault="004C7290" w:rsidP="00D9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 Гигиена тела. Уход за телом,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  <w:r>
        <w:rPr>
          <w:rStyle w:val="a6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Гигиенические требованиях к использованию личного белья.</w:t>
      </w:r>
    </w:p>
    <w:p w:rsidR="00D91F27" w:rsidRDefault="004C7290" w:rsidP="00D9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организма. Значение закаливания организма для поддержания здоровья человека. Способы закаливания. Воздушные</w:t>
      </w:r>
      <w:r w:rsidRPr="00D91F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воздушные ванны, игры на воздухе, прогулки перед сном, проветривание помещения перед сном). Солнечные процедуры. Правила принятия солнечных ванн. Защита от солнца — головной убор, легкая одежда, пребывание в тени деревьев, навесов, за</w:t>
      </w:r>
      <w:r>
        <w:rPr>
          <w:rFonts w:ascii="Times New Roman" w:hAnsi="Times New Roman" w:cs="Times New Roman"/>
          <w:sz w:val="28"/>
          <w:szCs w:val="28"/>
        </w:rPr>
        <w:softHyphen/>
        <w:t>щитных сооружений. Водные процедуры для закаливания (поочередное обливание ног теплой и прохладной водой, принятие контрастного душа под наблюдением взрослых). Утреннее умывание, обтирание, обли</w:t>
      </w:r>
      <w:r>
        <w:rPr>
          <w:rFonts w:ascii="Times New Roman" w:hAnsi="Times New Roman" w:cs="Times New Roman"/>
          <w:sz w:val="28"/>
          <w:szCs w:val="28"/>
        </w:rPr>
        <w:softHyphen/>
        <w:t>вание, соблюдение личной гигиены. Утренняя гимнастика. Составление комплексов утренней гимнастики. Вредные привычки и спосо</w:t>
      </w:r>
      <w:r w:rsidR="00D91F27">
        <w:rPr>
          <w:rFonts w:ascii="Times New Roman" w:hAnsi="Times New Roman" w:cs="Times New Roman"/>
          <w:sz w:val="28"/>
          <w:szCs w:val="28"/>
        </w:rPr>
        <w:t>бы предотвращения их появления.</w:t>
      </w:r>
    </w:p>
    <w:p w:rsidR="004C7290" w:rsidRPr="00D91F27" w:rsidRDefault="004C7290" w:rsidP="00D91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Одежда и обувь -</w:t>
      </w:r>
      <w:r w:rsidR="00AC58D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4F7CE7" w:rsidRDefault="004C7290" w:rsidP="004F7CE7">
      <w:pPr>
        <w:spacing w:after="0" w:line="240" w:lineRule="atLeast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опрятного вида человека. Правила и приемы повседневного ухода за одеждой: стирка, глажение, чистка, починка.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Классификация пуговиц. Соблюдение правил ТБ с колющими и режущими инструментами.</w:t>
      </w:r>
    </w:p>
    <w:p w:rsidR="00D91F27" w:rsidRDefault="004C7290" w:rsidP="00D91F2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</w:t>
      </w:r>
    </w:p>
    <w:p w:rsidR="004C7290" w:rsidRPr="00D91F27" w:rsidRDefault="004C7290" w:rsidP="00D91F2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Питание -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91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часов</w:t>
      </w:r>
    </w:p>
    <w:p w:rsidR="004C7290" w:rsidRDefault="004C7290" w:rsidP="004C7290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Способы хранения продуктов и готовой пищи. </w:t>
      </w:r>
      <w:r w:rsidR="00D91F27">
        <w:rPr>
          <w:rStyle w:val="markedcontent"/>
          <w:rFonts w:ascii="Times New Roman" w:hAnsi="Times New Roman" w:cs="Times New Roman"/>
          <w:sz w:val="28"/>
          <w:szCs w:val="28"/>
        </w:rPr>
        <w:t xml:space="preserve">Устройство холодильника.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Правила размещения продуктов в холодильнике.</w:t>
      </w:r>
      <w:r w:rsidR="00D9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Уход за холодильником.</w:t>
      </w:r>
    </w:p>
    <w:p w:rsidR="004C7290" w:rsidRDefault="004C7290" w:rsidP="004C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4C7290" w:rsidRDefault="004C7290" w:rsidP="004C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4C7290" w:rsidRDefault="004C7290" w:rsidP="004C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плоды, ягоды и грибы. Правила хранения. Первичная обработка: мытье, чистка, резка. Свежие и замороженные продукты. Рыба и ее хранения. Хранение птицы.</w:t>
      </w:r>
    </w:p>
    <w:p w:rsidR="004C7290" w:rsidRPr="00D91F27" w:rsidRDefault="004C7290" w:rsidP="00D91F27">
      <w:pPr>
        <w:pStyle w:val="a7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Молоко и молочные продукты.</w:t>
      </w:r>
      <w:r>
        <w:rPr>
          <w:b/>
          <w:bCs/>
          <w:sz w:val="28"/>
          <w:szCs w:val="28"/>
        </w:rPr>
        <w:t xml:space="preserve"> </w:t>
      </w:r>
    </w:p>
    <w:p w:rsidR="004C7290" w:rsidRDefault="00D91F27" w:rsidP="00D91F27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Культура поведения -</w:t>
      </w:r>
      <w:r w:rsidR="00C0629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 часа</w:t>
      </w:r>
    </w:p>
    <w:p w:rsidR="00D91F27" w:rsidRDefault="004C7290" w:rsidP="00D91F27">
      <w:pPr>
        <w:spacing w:after="0" w:line="80" w:lineRule="atLeas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возникно</w:t>
      </w:r>
      <w:r w:rsidR="00D91F27">
        <w:rPr>
          <w:rFonts w:ascii="Times New Roman" w:hAnsi="Times New Roman" w:cs="Times New Roman"/>
          <w:sz w:val="28"/>
          <w:szCs w:val="28"/>
        </w:rPr>
        <w:t>вения этикета. Правила этикета.</w:t>
      </w:r>
    </w:p>
    <w:p w:rsidR="004C7290" w:rsidRPr="00D91F27" w:rsidRDefault="004C7290" w:rsidP="00D91F27">
      <w:pPr>
        <w:spacing w:after="0" w:line="80" w:lineRule="atLeast"/>
        <w:ind w:firstLine="36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91F27">
        <w:rPr>
          <w:rFonts w:ascii="Times New Roman" w:hAnsi="Times New Roman" w:cs="Times New Roman"/>
          <w:b/>
          <w:bCs/>
          <w:sz w:val="28"/>
          <w:szCs w:val="28"/>
        </w:rPr>
        <w:t>Жилищ</w:t>
      </w:r>
      <w:r w:rsidRPr="00D91F2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 </w:t>
      </w:r>
      <w:r w:rsidR="00D91F27">
        <w:rPr>
          <w:rFonts w:ascii="Times New Roman" w:hAnsi="Times New Roman" w:cs="Times New Roman"/>
          <w:b/>
          <w:bCs/>
          <w:noProof/>
          <w:sz w:val="28"/>
          <w:szCs w:val="28"/>
        </w:rPr>
        <w:t>–</w:t>
      </w:r>
      <w:r w:rsidRPr="00D91F2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10</w:t>
      </w:r>
      <w:r w:rsidR="00D91F2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91F27">
        <w:rPr>
          <w:rFonts w:ascii="Times New Roman" w:hAnsi="Times New Roman" w:cs="Times New Roman"/>
          <w:b/>
          <w:bCs/>
          <w:noProof/>
          <w:sz w:val="28"/>
          <w:szCs w:val="28"/>
        </w:rPr>
        <w:t>часов</w:t>
      </w:r>
    </w:p>
    <w:p w:rsidR="00D91F27" w:rsidRDefault="004C7290" w:rsidP="00D91F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D91F27" w:rsidRDefault="004C7290" w:rsidP="00D91F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Кухонное белье: полотенца, скатерти, салфетки. Материал, из которого изготовлено кухонное белье (льняной, хлопчатобумажный, смесовая тк</w:t>
      </w:r>
      <w:r w:rsidR="00D91F27">
        <w:rPr>
          <w:rFonts w:ascii="Times New Roman" w:hAnsi="Times New Roman" w:cs="Times New Roman"/>
          <w:sz w:val="28"/>
          <w:szCs w:val="28"/>
        </w:rPr>
        <w:t>ань). Правила ухода и хранения.</w:t>
      </w:r>
    </w:p>
    <w:p w:rsidR="00D91F27" w:rsidRPr="00D91F27" w:rsidRDefault="004C7290" w:rsidP="00D91F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F27">
        <w:rPr>
          <w:rFonts w:ascii="Times New Roman" w:hAnsi="Times New Roman" w:cs="Times New Roman"/>
          <w:sz w:val="28"/>
          <w:szCs w:val="28"/>
        </w:rPr>
        <w:t>Кухонная мебель: названия, назначение.</w:t>
      </w:r>
    </w:p>
    <w:p w:rsidR="00D91F27" w:rsidRPr="00D91F27" w:rsidRDefault="004C7290" w:rsidP="00D91F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F27">
        <w:rPr>
          <w:rFonts w:ascii="Times New Roman" w:hAnsi="Times New Roman" w:cs="Times New Roman"/>
          <w:sz w:val="28"/>
          <w:szCs w:val="28"/>
        </w:rPr>
        <w:t xml:space="preserve">Комнатные растения. Виды комнатных растений. Особенности ухода: полив, подкормка, температурный и световой режим. Горшки </w:t>
      </w:r>
      <w:r w:rsidR="00D91F27" w:rsidRPr="00D91F27">
        <w:rPr>
          <w:rFonts w:ascii="Times New Roman" w:hAnsi="Times New Roman" w:cs="Times New Roman"/>
          <w:sz w:val="28"/>
          <w:szCs w:val="28"/>
        </w:rPr>
        <w:t>и кашпо для комнатных растений.</w:t>
      </w:r>
    </w:p>
    <w:p w:rsidR="004C7290" w:rsidRPr="00D91F27" w:rsidRDefault="004C7290" w:rsidP="00D91F27">
      <w:pPr>
        <w:pStyle w:val="a7"/>
        <w:ind w:firstLine="45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Охрана здоровья - 4 час</w:t>
      </w:r>
      <w:r w:rsidR="00FE59EE">
        <w:rPr>
          <w:b/>
          <w:bCs/>
          <w:sz w:val="28"/>
          <w:szCs w:val="28"/>
        </w:rPr>
        <w:t>а</w:t>
      </w:r>
    </w:p>
    <w:p w:rsidR="00D91F27" w:rsidRDefault="004C7290" w:rsidP="00484C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Виды медицинских учреждений, профессии работников </w:t>
      </w:r>
      <w:r>
        <w:rPr>
          <w:rFonts w:ascii="Times New Roman" w:hAnsi="Times New Roman" w:cs="Times New Roman"/>
          <w:sz w:val="28"/>
          <w:szCs w:val="28"/>
        </w:rPr>
        <w:t>Виды медицинской помощи: доврачебная и врачебная.</w:t>
      </w:r>
      <w:r>
        <w:rPr>
          <w:rStyle w:val="a6"/>
          <w:rFonts w:cs="Calibri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Функции врачей –специалистов. </w:t>
      </w:r>
      <w:r>
        <w:rPr>
          <w:rFonts w:ascii="Times New Roman" w:hAnsi="Times New Roman" w:cs="Times New Roman"/>
          <w:sz w:val="28"/>
          <w:szCs w:val="28"/>
        </w:rPr>
        <w:t>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4C7290" w:rsidRPr="00FE59EE" w:rsidRDefault="004C7290" w:rsidP="00FE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Семья 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</w:p>
    <w:p w:rsidR="00D91F27" w:rsidRDefault="00D91F27" w:rsidP="00484C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Семья.</w:t>
      </w:r>
      <w:r w:rsidR="004C7290">
        <w:rPr>
          <w:rFonts w:ascii="Times New Roman" w:hAnsi="Times New Roman" w:cs="Times New Roman"/>
          <w:sz w:val="28"/>
          <w:szCs w:val="28"/>
        </w:rPr>
        <w:t xml:space="preserve"> Взаимоотношения между родственниками. Родственные связи в семье. Распределение обязанностей в семье. Помощь старших младшим: домашние обязанности.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4C01" w:rsidRDefault="004C7290" w:rsidP="004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Средства связи </w:t>
      </w:r>
      <w:r w:rsidR="00484C0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84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>часов</w:t>
      </w:r>
    </w:p>
    <w:p w:rsidR="00484C01" w:rsidRDefault="004C7290" w:rsidP="00484C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История развития средств связи. </w:t>
      </w:r>
      <w:r>
        <w:rPr>
          <w:rFonts w:ascii="Times New Roman" w:hAnsi="Times New Roman" w:cs="Times New Roman"/>
          <w:sz w:val="28"/>
          <w:szCs w:val="28"/>
        </w:rPr>
        <w:t xml:space="preserve">Основные средства связи: почта, телефон, телевидение, радио, компьютер. Назначение, особенности использования. Почта.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Индекс почтового отделения. </w:t>
      </w:r>
      <w:r>
        <w:rPr>
          <w:rFonts w:ascii="Times New Roman" w:hAnsi="Times New Roman" w:cs="Times New Roman"/>
          <w:sz w:val="28"/>
          <w:szCs w:val="28"/>
        </w:rPr>
        <w:t>Работа почтового отделения связи «Почта России». Виды почтовых отправлений: письмо, бандероль, посылка.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адреса на конверте. </w:t>
      </w:r>
      <w:r>
        <w:rPr>
          <w:rFonts w:ascii="Times New Roman" w:hAnsi="Times New Roman" w:cs="Times New Roman"/>
          <w:sz w:val="28"/>
          <w:szCs w:val="28"/>
        </w:rPr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4C7290" w:rsidRDefault="00FE59EE" w:rsidP="00484C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 - 8 часов</w:t>
      </w:r>
    </w:p>
    <w:p w:rsidR="0007733C" w:rsidRDefault="004C7290" w:rsidP="00724B5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Пригородный транспорт. Виды: автобусы пригородного сообщения, электрички. Стоимость проезда. Расписание</w:t>
      </w:r>
      <w:r w:rsidR="00C06299">
        <w:rPr>
          <w:rFonts w:ascii="Times New Roman" w:hAnsi="Times New Roman" w:cs="Times New Roman"/>
          <w:sz w:val="28"/>
          <w:szCs w:val="28"/>
        </w:rPr>
        <w:t>.</w:t>
      </w:r>
    </w:p>
    <w:p w:rsidR="00724B5E" w:rsidRDefault="00724B5E" w:rsidP="00724B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7290" w:rsidRPr="004F7CE7" w:rsidRDefault="004C7290" w:rsidP="004C7290">
      <w:pPr>
        <w:pStyle w:val="a8"/>
        <w:ind w:left="1069"/>
        <w:jc w:val="center"/>
        <w:rPr>
          <w:b/>
          <w:bCs/>
          <w:sz w:val="28"/>
          <w:szCs w:val="28"/>
          <w:lang w:eastAsia="en-US"/>
        </w:rPr>
      </w:pPr>
      <w:r w:rsidRPr="004F7CE7">
        <w:rPr>
          <w:b/>
          <w:bCs/>
          <w:sz w:val="28"/>
          <w:szCs w:val="28"/>
        </w:rPr>
        <w:t>Тематическое планирование 6 класс</w:t>
      </w:r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55"/>
        <w:gridCol w:w="795"/>
      </w:tblGrid>
      <w:tr w:rsidR="00184FD0" w:rsidTr="00184FD0">
        <w:trPr>
          <w:trHeight w:val="43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</w:tr>
      <w:tr w:rsidR="00184FD0" w:rsidTr="00184FD0">
        <w:trPr>
          <w:trHeight w:val="67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FD0" w:rsidTr="00184FD0">
        <w:trPr>
          <w:trHeight w:val="9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Значение личной гигиены для здоровья и жизни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закаливания организма.</w:t>
            </w:r>
          </w:p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содержания личных вещей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 приёмы ухода за органами зрения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разных видов одежды. Магазины по продаже различных видов одежды.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одеждой и обувью. Значение опрятного вида человека.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одежды.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швов.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Штопка.</w:t>
            </w:r>
          </w:p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«Выполнение швов»</w:t>
            </w:r>
          </w:p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9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Ручная стирка изделий из хлопчатобумажных тканей. Утюжка одежды.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9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приготовления пищи. Хранение продуктов и готовой пищи. Выбор доброкачественных продуктов.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 хлебобулочные изделия.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простых и сложных бутербродов и канапе.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6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«Приготовление простых бутербродов».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кухонной посудой и приборами.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каш.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из яиц.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Заваривание чая.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«Приготовление чая».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в семье. Место работы членов семьи.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обязанностей в семье. Помощь старших младшим: домашние обязанности.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общественных местах.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7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обращения с просьбой. Согласие и вежливый отказ.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7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разговора со старшими и сверстниками.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жилища. Виды нежилых помещений: кухня, ванная комната, санузел. Назначение жилых комнат и нежилых (подсобных) помещений.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150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жилому помещению и меры по их обеспечению. Сухая и влажная уборка помещения. Средства бытовой химии, используемые во время уборки. Уход за мебелью.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городского общественного транспорта. Проезд из дома в школу. Расчёт стоимости проезда. Выбор рационального маршрута проезда из дома в разные точки населённого пункта.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7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Пригородные поезда, правила безопасности. Приобретение билетов.</w:t>
            </w:r>
          </w:p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промышленные и сельскохозяйственные предприятия. Названия предприятия, вид деятельности, основные виды выпускаемой продукции. Профессии рабочих и служащих.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92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промышленных товаров. Специализированные магазины и их отделы.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связи: почта, телефон, телевидение, радио, компьютер. Назначение, особенности использования.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104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Почта. Работа почтового отделения связи «Почта России». Оформление письма. Виды телеграмм, составление текста телеграммы.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134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доврачебной помощи. Обработка ран, порезов и ссадин с применением специальных средств (раствора йода, бриллиантового зелёного («зелёнка»).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rPr>
          <w:trHeight w:val="119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учреждения. Функции основных врачей специалистов. Виды врачебной помощи. Вызов врача на дом.</w:t>
            </w:r>
          </w:p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D0" w:rsidRDefault="00184FD0" w:rsidP="009E43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FD0" w:rsidTr="00184FD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D0" w:rsidRDefault="00184FD0" w:rsidP="009E43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118A6" w:rsidRDefault="00F118A6" w:rsidP="00F118A6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B757A" w:rsidRPr="00184FD0" w:rsidRDefault="00BB757A" w:rsidP="00184F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CE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2F5C78" w:rsidRDefault="002F5C78" w:rsidP="00BB757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B757A" w:rsidRDefault="002F5C78" w:rsidP="00BB757A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>чная гигиена и здоровье - 2 часа</w:t>
      </w:r>
    </w:p>
    <w:p w:rsidR="002F5C78" w:rsidRPr="00BB757A" w:rsidRDefault="002F5C78" w:rsidP="00BB757A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57A">
        <w:rPr>
          <w:rFonts w:ascii="Times New Roman" w:hAnsi="Times New Roman" w:cs="Times New Roman"/>
          <w:iCs/>
          <w:sz w:val="28"/>
          <w:szCs w:val="28"/>
        </w:rPr>
        <w:t>Здоровье и красота повторение</w:t>
      </w:r>
      <w:r w:rsidRPr="00BB757A">
        <w:rPr>
          <w:rFonts w:ascii="Times New Roman" w:hAnsi="Times New Roman" w:cs="Times New Roman"/>
          <w:sz w:val="28"/>
          <w:szCs w:val="28"/>
        </w:rPr>
        <w:t>.</w:t>
      </w:r>
      <w:r w:rsidRPr="00BB7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757A">
        <w:rPr>
          <w:rFonts w:ascii="Times New Roman" w:hAnsi="Times New Roman" w:cs="Times New Roman"/>
          <w:sz w:val="28"/>
          <w:szCs w:val="28"/>
        </w:rPr>
        <w:t>Средства по уходу за кожей лица для девушек и</w:t>
      </w:r>
      <w:r w:rsidRPr="00BB7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757A">
        <w:rPr>
          <w:rFonts w:ascii="Times New Roman" w:hAnsi="Times New Roman" w:cs="Times New Roman"/>
          <w:sz w:val="28"/>
          <w:szCs w:val="28"/>
        </w:rPr>
        <w:t>юношей.</w:t>
      </w:r>
      <w:r w:rsidRPr="00BB7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Охрана здоровья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– 2 часа</w:t>
      </w:r>
    </w:p>
    <w:p w:rsidR="002F5C78" w:rsidRPr="00BB757A" w:rsidRDefault="002F5C78" w:rsidP="00BB757A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57A">
        <w:rPr>
          <w:rFonts w:ascii="Times New Roman" w:hAnsi="Times New Roman" w:cs="Times New Roman"/>
          <w:iCs/>
          <w:sz w:val="28"/>
          <w:szCs w:val="28"/>
        </w:rPr>
        <w:t>Повторение. Виды страховой медицинской помощи</w:t>
      </w:r>
      <w:r w:rsidRPr="00BB757A">
        <w:rPr>
          <w:rFonts w:ascii="Times New Roman" w:hAnsi="Times New Roman" w:cs="Times New Roman"/>
          <w:sz w:val="28"/>
          <w:szCs w:val="28"/>
        </w:rPr>
        <w:t>:</w:t>
      </w:r>
      <w:r w:rsidRPr="00BB7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757A" w:rsidRPr="00BB757A">
        <w:rPr>
          <w:rFonts w:ascii="Times New Roman" w:hAnsi="Times New Roman" w:cs="Times New Roman"/>
          <w:sz w:val="28"/>
          <w:szCs w:val="28"/>
        </w:rPr>
        <w:t xml:space="preserve">обязательная и </w:t>
      </w:r>
      <w:r w:rsidRPr="00BB757A">
        <w:rPr>
          <w:rFonts w:ascii="Times New Roman" w:hAnsi="Times New Roman" w:cs="Times New Roman"/>
          <w:sz w:val="28"/>
          <w:szCs w:val="28"/>
        </w:rPr>
        <w:t>дополнительная.</w:t>
      </w:r>
      <w:r w:rsidR="00BB757A">
        <w:rPr>
          <w:rFonts w:ascii="Times New Roman" w:hAnsi="Times New Roman" w:cs="Times New Roman"/>
          <w:sz w:val="28"/>
          <w:szCs w:val="28"/>
        </w:rPr>
        <w:t xml:space="preserve"> </w:t>
      </w:r>
      <w:r w:rsidRPr="00BB757A">
        <w:rPr>
          <w:rFonts w:ascii="Times New Roman" w:hAnsi="Times New Roman" w:cs="Times New Roman"/>
          <w:sz w:val="28"/>
          <w:szCs w:val="28"/>
        </w:rPr>
        <w:t>Полис обязатель</w:t>
      </w:r>
      <w:r w:rsidR="00BB757A">
        <w:rPr>
          <w:rFonts w:ascii="Times New Roman" w:hAnsi="Times New Roman" w:cs="Times New Roman"/>
          <w:sz w:val="28"/>
          <w:szCs w:val="28"/>
        </w:rPr>
        <w:t>ного медицинского страхования.</w:t>
      </w:r>
    </w:p>
    <w:p w:rsidR="002F5C78" w:rsidRDefault="002F5C78" w:rsidP="002F5C78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Жилище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– 2 часа</w:t>
      </w:r>
    </w:p>
    <w:p w:rsidR="002F5C78" w:rsidRDefault="002F5C78" w:rsidP="00BB757A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 Компании, осуществляющие управление многоквартирными домами.</w:t>
      </w:r>
    </w:p>
    <w:p w:rsidR="002F5C78" w:rsidRDefault="00FE59EE" w:rsidP="002F5C7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Одежда и обувь - 21 час</w:t>
      </w:r>
    </w:p>
    <w:p w:rsidR="00BB757A" w:rsidRDefault="002F5C78" w:rsidP="00BB757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стиральными машинами; стиральные средства для машин (порошки, отбеливатели, кондиционеры), условные обозначения на упаковках. Техника безопасности. Виды стиральных машин в зависимости от загрузки белья (вертикальная и горизонтальная загрузки). Режимы стирки, температурные режимы.</w:t>
      </w:r>
    </w:p>
    <w:p w:rsidR="00BB757A" w:rsidRDefault="002F5C78" w:rsidP="00BB757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Условные обозначения на стиральных машинах. Характеристики разных видов стиральных машин. </w:t>
      </w:r>
    </w:p>
    <w:p w:rsidR="00BB757A" w:rsidRDefault="002F5C78" w:rsidP="00BB757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сушки белья из различных тканей. Чтение условных обозначений на этикетках. Глажение изделий из различных видов тканей. (Сухое глажение и глажение с паром).</w:t>
      </w:r>
    </w:p>
    <w:p w:rsidR="00427872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одеждой, изготовленной из разных видов материалов. Уход за шерстяными и трикотажными изделиями. Уход за верхней одеждой из водоотталкивающей ткани, кожи, мехового велюра (дубленки), меха (искусственного и натурального). Ремонт одежды (виды ручных швов, ремонт одежды по распоровшемуся шву, пришивание пуговиц.</w:t>
      </w:r>
    </w:p>
    <w:p w:rsidR="00427872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872"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="00427872">
        <w:rPr>
          <w:rFonts w:ascii="Times New Roman" w:hAnsi="Times New Roman" w:cs="Times New Roman"/>
          <w:sz w:val="28"/>
          <w:szCs w:val="28"/>
        </w:rPr>
        <w:t xml:space="preserve"> </w:t>
      </w:r>
      <w:r w:rsidR="00427872">
        <w:rPr>
          <w:rFonts w:ascii="Times New Roman" w:hAnsi="Times New Roman" w:cs="Times New Roman"/>
          <w:iCs/>
          <w:sz w:val="28"/>
          <w:szCs w:val="28"/>
        </w:rPr>
        <w:t xml:space="preserve">бытового </w:t>
      </w:r>
      <w:r w:rsidRPr="00427872">
        <w:rPr>
          <w:rFonts w:ascii="Times New Roman" w:hAnsi="Times New Roman" w:cs="Times New Roman"/>
          <w:iCs/>
          <w:sz w:val="28"/>
          <w:szCs w:val="28"/>
        </w:rPr>
        <w:t>обслуживания</w:t>
      </w:r>
      <w:r w:rsidRPr="00427872">
        <w:rPr>
          <w:rFonts w:ascii="Times New Roman" w:hAnsi="Times New Roman" w:cs="Times New Roman"/>
          <w:sz w:val="28"/>
          <w:szCs w:val="28"/>
        </w:rPr>
        <w:t>.</w:t>
      </w:r>
      <w:r w:rsidR="004278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7872">
        <w:rPr>
          <w:rFonts w:ascii="Times New Roman" w:hAnsi="Times New Roman" w:cs="Times New Roman"/>
          <w:sz w:val="28"/>
          <w:szCs w:val="28"/>
        </w:rPr>
        <w:t xml:space="preserve">Прачечная и </w:t>
      </w:r>
      <w:r w:rsidRPr="00427872">
        <w:rPr>
          <w:rFonts w:ascii="Times New Roman" w:hAnsi="Times New Roman" w:cs="Times New Roman"/>
          <w:sz w:val="28"/>
          <w:szCs w:val="28"/>
        </w:rPr>
        <w:t>химчистка: назначение, оказываемые услуги, прейскурант</w:t>
      </w:r>
      <w:r w:rsidRPr="004278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7872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872">
        <w:rPr>
          <w:rFonts w:ascii="Times New Roman" w:hAnsi="Times New Roman" w:cs="Times New Roman"/>
          <w:iCs/>
          <w:sz w:val="28"/>
          <w:szCs w:val="28"/>
        </w:rPr>
        <w:t xml:space="preserve">История возникновения одежды. </w:t>
      </w:r>
      <w:r w:rsidRPr="00427872">
        <w:rPr>
          <w:rFonts w:ascii="Times New Roman" w:hAnsi="Times New Roman" w:cs="Times New Roman"/>
          <w:sz w:val="28"/>
          <w:szCs w:val="28"/>
        </w:rPr>
        <w:t>Одежда разных эпох.</w:t>
      </w:r>
      <w:r w:rsidRPr="004278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7872">
        <w:rPr>
          <w:rFonts w:ascii="Times New Roman" w:hAnsi="Times New Roman" w:cs="Times New Roman"/>
          <w:sz w:val="28"/>
          <w:szCs w:val="28"/>
        </w:rPr>
        <w:t>Изменения в</w:t>
      </w:r>
      <w:r w:rsidRPr="004278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7872">
        <w:rPr>
          <w:rFonts w:ascii="Times New Roman" w:hAnsi="Times New Roman" w:cs="Times New Roman"/>
          <w:sz w:val="28"/>
          <w:szCs w:val="28"/>
        </w:rPr>
        <w:t>одежде в разные исторические периоды.</w:t>
      </w:r>
    </w:p>
    <w:p w:rsidR="002F5C78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покупка обуви в соответствии с ее назначением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размером. Соотношение размеров обуви в стандартах разных стран. Факторы, влияющие на выбор обуви: удобство (практичность) и эстетичность. Правила подбора обуви к одежде. Значение правильного выбора обуви для здоровья человека. </w:t>
      </w:r>
    </w:p>
    <w:p w:rsidR="002F5C78" w:rsidRDefault="002F5C78" w:rsidP="002F5C7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Питание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25 часов</w:t>
      </w:r>
    </w:p>
    <w:p w:rsidR="00427872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продуктов питания. Расчет стоимости товаров на вес и разлив.</w:t>
      </w:r>
    </w:p>
    <w:p w:rsidR="002F5C78" w:rsidRPr="00427872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872">
        <w:rPr>
          <w:rFonts w:ascii="Times New Roman" w:hAnsi="Times New Roman" w:cs="Times New Roman"/>
          <w:iCs/>
          <w:sz w:val="28"/>
          <w:szCs w:val="28"/>
        </w:rPr>
        <w:t xml:space="preserve">Обед. </w:t>
      </w:r>
      <w:r w:rsidRPr="00427872">
        <w:rPr>
          <w:rFonts w:ascii="Times New Roman" w:hAnsi="Times New Roman" w:cs="Times New Roman"/>
          <w:sz w:val="28"/>
          <w:szCs w:val="28"/>
        </w:rPr>
        <w:t>Овощные салаты:</w:t>
      </w:r>
      <w:r w:rsidRPr="004278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7872">
        <w:rPr>
          <w:rFonts w:ascii="Times New Roman" w:hAnsi="Times New Roman" w:cs="Times New Roman"/>
          <w:sz w:val="28"/>
          <w:szCs w:val="28"/>
        </w:rPr>
        <w:t>виды,</w:t>
      </w:r>
      <w:r w:rsidRPr="004278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7872">
        <w:rPr>
          <w:rFonts w:ascii="Times New Roman" w:hAnsi="Times New Roman" w:cs="Times New Roman"/>
          <w:sz w:val="28"/>
          <w:szCs w:val="28"/>
        </w:rPr>
        <w:t>первичная обработка овощей,</w:t>
      </w:r>
      <w:r w:rsidRPr="004278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7872">
        <w:rPr>
          <w:rFonts w:ascii="Times New Roman" w:hAnsi="Times New Roman" w:cs="Times New Roman"/>
          <w:sz w:val="28"/>
          <w:szCs w:val="28"/>
        </w:rPr>
        <w:t>способы</w:t>
      </w:r>
      <w:r w:rsidRPr="004278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7872">
        <w:rPr>
          <w:rFonts w:ascii="Times New Roman" w:hAnsi="Times New Roman" w:cs="Times New Roman"/>
          <w:sz w:val="28"/>
          <w:szCs w:val="28"/>
        </w:rPr>
        <w:t>приготовления. Составление рецептов овощных салатов и правила приготовления.</w:t>
      </w:r>
    </w:p>
    <w:p w:rsidR="00427872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7872">
        <w:rPr>
          <w:rFonts w:ascii="Times New Roman" w:hAnsi="Times New Roman" w:cs="Times New Roman"/>
          <w:sz w:val="28"/>
          <w:szCs w:val="28"/>
        </w:rPr>
        <w:t>Салаты с рыбой; мясом</w:t>
      </w:r>
      <w:r>
        <w:rPr>
          <w:rFonts w:ascii="Times New Roman" w:hAnsi="Times New Roman" w:cs="Times New Roman"/>
          <w:sz w:val="28"/>
          <w:szCs w:val="28"/>
        </w:rPr>
        <w:t xml:space="preserve"> (мясопродуктами): составление рецептов, отбор продуктов, приготовление. Заправки </w:t>
      </w:r>
      <w:r w:rsidR="00427872">
        <w:rPr>
          <w:rFonts w:ascii="Times New Roman" w:hAnsi="Times New Roman" w:cs="Times New Roman"/>
          <w:sz w:val="28"/>
          <w:szCs w:val="28"/>
        </w:rPr>
        <w:t>для салатов. Украшение салатов.</w:t>
      </w:r>
    </w:p>
    <w:p w:rsidR="002F5C78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Супы. Прозрачные супы. Рецепт приготовления бульона (мясного, рыбного).</w:t>
      </w:r>
    </w:p>
    <w:p w:rsidR="00427872" w:rsidRDefault="002F5C78" w:rsidP="0042787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Заправки для супов. Составление рецептов и</w:t>
      </w:r>
      <w:r w:rsidR="00427872">
        <w:rPr>
          <w:rFonts w:ascii="Times New Roman" w:hAnsi="Times New Roman" w:cs="Times New Roman"/>
          <w:sz w:val="28"/>
          <w:szCs w:val="28"/>
        </w:rPr>
        <w:t xml:space="preserve"> приготовление супов. Суп-пюре.</w:t>
      </w:r>
    </w:p>
    <w:p w:rsidR="00427872" w:rsidRDefault="002F5C78" w:rsidP="00427872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Мясные блюда (виды, способы приготовления).  Рецепт приготовления котлет из готового фарша. Жарка мяса.</w:t>
      </w:r>
    </w:p>
    <w:p w:rsidR="00427872" w:rsidRDefault="00427872" w:rsidP="00427872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5C78">
        <w:rPr>
          <w:rFonts w:ascii="Times New Roman" w:hAnsi="Times New Roman" w:cs="Times New Roman"/>
          <w:sz w:val="28"/>
          <w:szCs w:val="28"/>
        </w:rPr>
        <w:t>ыбные блюда (виды, способы приготовления</w:t>
      </w:r>
      <w:r>
        <w:rPr>
          <w:rFonts w:ascii="Times New Roman" w:hAnsi="Times New Roman" w:cs="Times New Roman"/>
          <w:sz w:val="28"/>
          <w:szCs w:val="28"/>
        </w:rPr>
        <w:t>). Рыба отварная. Рыба жареная.</w:t>
      </w:r>
    </w:p>
    <w:p w:rsidR="00427872" w:rsidRDefault="002F5C78" w:rsidP="00427872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Гарниры: овощные, из круп, макаронных издели</w:t>
      </w:r>
      <w:r w:rsidR="00427872">
        <w:rPr>
          <w:rFonts w:ascii="Times New Roman" w:hAnsi="Times New Roman" w:cs="Times New Roman"/>
          <w:sz w:val="28"/>
          <w:szCs w:val="28"/>
        </w:rPr>
        <w:t>й.</w:t>
      </w:r>
    </w:p>
    <w:p w:rsidR="00427872" w:rsidRDefault="002F5C78" w:rsidP="00427872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</w:t>
      </w:r>
      <w:r w:rsidR="00427872">
        <w:rPr>
          <w:rFonts w:ascii="Times New Roman" w:hAnsi="Times New Roman" w:cs="Times New Roman"/>
          <w:sz w:val="28"/>
          <w:szCs w:val="28"/>
        </w:rPr>
        <w:t>уктовые напитки: соки, нектары.</w:t>
      </w:r>
    </w:p>
    <w:p w:rsidR="002F5C78" w:rsidRDefault="002F5C78" w:rsidP="00427872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меню для обеда. Отбор необходимых продуктов для приготовления обеда. Стоимость и расчет продуктов для обеда. Напитки. Чай Кофе. Какао, как продукт питания.</w:t>
      </w:r>
    </w:p>
    <w:p w:rsidR="002F5C78" w:rsidRDefault="002F5C78" w:rsidP="002F5C7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5 часов</w:t>
      </w:r>
    </w:p>
    <w:p w:rsidR="002F5C78" w:rsidRDefault="002F5C78" w:rsidP="00427872">
      <w:pPr>
        <w:widowControl w:val="0"/>
        <w:autoSpaceDE w:val="0"/>
        <w:autoSpaceDN w:val="0"/>
        <w:adjustRightInd w:val="0"/>
        <w:spacing w:after="0" w:line="240" w:lineRule="atLeast"/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Междугородний железнодорожный транспорт. </w:t>
      </w:r>
      <w:r>
        <w:rPr>
          <w:rFonts w:ascii="Times New Roman" w:hAnsi="Times New Roman" w:cs="Times New Roman"/>
          <w:sz w:val="28"/>
          <w:szCs w:val="28"/>
        </w:rPr>
        <w:t>Вокзалы: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назначение,</w:t>
      </w:r>
    </w:p>
    <w:p w:rsidR="002F5C78" w:rsidRDefault="002F5C78" w:rsidP="002F5C78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службы. (Меры предосторожности по предотвращению ч</w:t>
      </w:r>
      <w:r w:rsidR="00427872">
        <w:rPr>
          <w:rFonts w:ascii="Times New Roman" w:hAnsi="Times New Roman" w:cs="Times New Roman"/>
          <w:sz w:val="28"/>
          <w:szCs w:val="28"/>
        </w:rPr>
        <w:t>резвычайных ситуаций на вокзале.</w:t>
      </w:r>
      <w:r>
        <w:rPr>
          <w:rFonts w:ascii="Times New Roman" w:hAnsi="Times New Roman" w:cs="Times New Roman"/>
          <w:sz w:val="28"/>
          <w:szCs w:val="28"/>
        </w:rPr>
        <w:t xml:space="preserve"> Примерная стоимость проезда в вагонах разной комфортности; Формы приобретения билетов).</w:t>
      </w:r>
    </w:p>
    <w:p w:rsidR="002F5C78" w:rsidRDefault="002F5C78" w:rsidP="002F5C78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Средства связи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3 часа</w:t>
      </w:r>
    </w:p>
    <w:p w:rsidR="002F5C78" w:rsidRDefault="002F5C78" w:rsidP="00427872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Телефонная</w:t>
      </w:r>
      <w:r w:rsidR="00427872">
        <w:rPr>
          <w:rFonts w:ascii="Times New Roman" w:hAnsi="Times New Roman" w:cs="Times New Roman"/>
          <w:sz w:val="28"/>
          <w:szCs w:val="28"/>
        </w:rPr>
        <w:t xml:space="preserve"> </w:t>
      </w:r>
      <w:r w:rsidR="00427872">
        <w:rPr>
          <w:rFonts w:ascii="Times New Roman" w:hAnsi="Times New Roman" w:cs="Times New Roman"/>
          <w:iCs/>
          <w:sz w:val="28"/>
          <w:szCs w:val="28"/>
        </w:rPr>
        <w:t>связь.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="00427872">
        <w:rPr>
          <w:rFonts w:ascii="Times New Roman" w:hAnsi="Times New Roman" w:cs="Times New Roman"/>
          <w:sz w:val="28"/>
          <w:szCs w:val="28"/>
        </w:rPr>
        <w:t xml:space="preserve">проводные средства персональной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="00427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(мобильные телефоны сотовой связи, и беспроводные стационарные радиотелефоны, спутниковая связь). Значение сотовой (мобильной) связи в жизни современного человека. Правила оплаты различных видов телефонной связи (проводной и беспроводной). Сотовые компании, тарифы.</w:t>
      </w:r>
    </w:p>
    <w:p w:rsidR="002F5C78" w:rsidRDefault="002F5C78" w:rsidP="002F5C78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Предприятия, организации, учреждения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3 часа </w:t>
      </w:r>
    </w:p>
    <w:p w:rsidR="002F5C78" w:rsidRDefault="002F5C78" w:rsidP="00427872">
      <w:pPr>
        <w:widowControl w:val="0"/>
        <w:autoSpaceDE w:val="0"/>
        <w:autoSpaceDN w:val="0"/>
        <w:adjustRightInd w:val="0"/>
        <w:spacing w:after="0" w:line="240" w:lineRule="atLeast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Местные и промышленные и сельскохозяйственные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C78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предприятия, вид деятельности, основные виды выпускаемой продукции, профессии рабочих и служащих.</w:t>
      </w:r>
    </w:p>
    <w:p w:rsidR="002F5C78" w:rsidRDefault="002F5C78" w:rsidP="002F5C78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59EE">
        <w:rPr>
          <w:rFonts w:ascii="Times New Roman" w:hAnsi="Times New Roman" w:cs="Times New Roman"/>
          <w:b/>
          <w:bCs/>
          <w:sz w:val="28"/>
          <w:szCs w:val="28"/>
        </w:rPr>
        <w:t xml:space="preserve"> 8 часов</w:t>
      </w:r>
    </w:p>
    <w:p w:rsidR="00427872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как развитие постоянного интереса к какому-либо виду деятельности (хобби): (коллекционирование чего-либо, фотография и т. д.</w:t>
      </w:r>
    </w:p>
    <w:p w:rsidR="002F5C78" w:rsidRDefault="002F5C78" w:rsidP="0042787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перечня любимых и нелюбимых занятий. Понятия</w:t>
      </w:r>
      <w:r w:rsidR="00427872">
        <w:rPr>
          <w:rFonts w:ascii="Times New Roman" w:hAnsi="Times New Roman" w:cs="Times New Roman"/>
          <w:sz w:val="28"/>
          <w:szCs w:val="28"/>
        </w:rPr>
        <w:t xml:space="preserve"> досуг, отдых, развлечения. </w:t>
      </w:r>
      <w:r>
        <w:rPr>
          <w:rFonts w:ascii="Times New Roman" w:hAnsi="Times New Roman" w:cs="Times New Roman"/>
          <w:sz w:val="28"/>
          <w:szCs w:val="28"/>
        </w:rPr>
        <w:t>Организация досуга как источника получения новых знаний. Досуг как укрепление и развитие здоровья. Досуг как развитие постоянного интереса к какому-то виду деятельности (коллекционировани</w:t>
      </w:r>
      <w:r w:rsidR="00427872">
        <w:rPr>
          <w:rFonts w:ascii="Times New Roman" w:hAnsi="Times New Roman" w:cs="Times New Roman"/>
          <w:sz w:val="28"/>
          <w:szCs w:val="28"/>
        </w:rPr>
        <w:t xml:space="preserve">е, фотография, походы и др.). </w:t>
      </w:r>
      <w:r>
        <w:rPr>
          <w:rFonts w:ascii="Times New Roman" w:hAnsi="Times New Roman" w:cs="Times New Roman"/>
          <w:sz w:val="28"/>
          <w:szCs w:val="28"/>
        </w:rPr>
        <w:t>Отдых, его разновидности. Отдых как часть режима дня, недели. Развлечения, виды развлечений (прогулки, дискотеки, слушание музыки, настольные игры и др.). Итоговое повторение</w:t>
      </w:r>
      <w:r w:rsidR="00427872">
        <w:rPr>
          <w:rFonts w:ascii="Times New Roman" w:hAnsi="Times New Roman" w:cs="Times New Roman"/>
          <w:sz w:val="28"/>
          <w:szCs w:val="28"/>
        </w:rPr>
        <w:t>.</w:t>
      </w:r>
    </w:p>
    <w:p w:rsidR="002F5C78" w:rsidRDefault="002F5C78" w:rsidP="002F5C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FE5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4 часа</w:t>
      </w:r>
    </w:p>
    <w:p w:rsidR="002F5C78" w:rsidRDefault="00FE59EE" w:rsidP="002F5C7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тестирования</w:t>
      </w:r>
    </w:p>
    <w:p w:rsidR="002F5C78" w:rsidRDefault="002F5C78" w:rsidP="002F5C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-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Личная гигиена, охрана здоровья, жилище, одежда и обувь.</w:t>
      </w:r>
    </w:p>
    <w:p w:rsidR="002F5C78" w:rsidRDefault="002F5C78" w:rsidP="002F5C78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5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="00FE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Одежда, обувь</w:t>
      </w:r>
      <w:r w:rsidR="00FE59EE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C78" w:rsidRDefault="002F5C78" w:rsidP="002F5C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5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="00FE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Питание.</w:t>
      </w:r>
    </w:p>
    <w:p w:rsidR="002F5C78" w:rsidRDefault="002F5C78" w:rsidP="004F7C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2F5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="00FE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5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ранспорт, средства связи, предприятия,</w:t>
      </w:r>
      <w:r w:rsidR="00427872">
        <w:rPr>
          <w:rFonts w:ascii="Times New Roman" w:hAnsi="Times New Roman" w:cs="Times New Roman"/>
          <w:bCs/>
          <w:sz w:val="28"/>
          <w:szCs w:val="28"/>
        </w:rPr>
        <w:t xml:space="preserve"> организации, учреждения, семья</w:t>
      </w:r>
      <w:r w:rsidR="00FE59EE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C78" w:rsidRPr="004F7CE7" w:rsidRDefault="002F5C78" w:rsidP="002F5C78">
      <w:pPr>
        <w:pStyle w:val="a8"/>
        <w:jc w:val="center"/>
        <w:rPr>
          <w:b/>
          <w:sz w:val="28"/>
          <w:szCs w:val="28"/>
        </w:rPr>
      </w:pPr>
      <w:r w:rsidRPr="004F7CE7">
        <w:rPr>
          <w:b/>
          <w:sz w:val="28"/>
          <w:szCs w:val="28"/>
        </w:rPr>
        <w:t>Тематическое планирование 7 класс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1133"/>
        <w:gridCol w:w="1167"/>
        <w:gridCol w:w="1133"/>
        <w:gridCol w:w="1167"/>
        <w:gridCol w:w="1942"/>
        <w:gridCol w:w="6"/>
      </w:tblGrid>
      <w:tr w:rsidR="002F5C78" w:rsidTr="002F5C78">
        <w:trPr>
          <w:gridAfter w:val="1"/>
          <w:wAfter w:w="6" w:type="dxa"/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2F5C78" w:rsidTr="002F5C78">
        <w:trPr>
          <w:gridAfter w:val="1"/>
          <w:wAfter w:w="6" w:type="dxa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Pr="00427872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Личная гигиена и здоровье</w:t>
            </w:r>
            <w:r w:rsidR="00427872" w:rsidRPr="00427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E5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872" w:rsidRPr="00427872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и красота повторение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изученным темам.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Работа с раздаточным материалом.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и предметных картинок. Закрепление теоретических сведений.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 w:rsidP="004278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 лица.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Pr="00427872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здоровья</w:t>
            </w:r>
            <w:r w:rsidR="00FE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E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27872"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 w:rsidP="00427872">
            <w:pPr>
              <w:spacing w:line="254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Охрана здоровья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изученным темам.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F5C78" w:rsidRDefault="002F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и предметных картинок.</w:t>
            </w:r>
          </w:p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сведений.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Страховая медицинская помощь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Pr="00427872" w:rsidRDefault="002F5C78" w:rsidP="00427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Жилище</w:t>
            </w:r>
            <w:r w:rsidR="00FE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E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часа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Жилище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изученным темам.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F5C78" w:rsidRDefault="002F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и 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картинок.</w:t>
            </w:r>
          </w:p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теоретических сведений.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многоквартирными домами.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Pr="00427872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Одежда и обувь</w:t>
            </w:r>
            <w:r w:rsidR="00FE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E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427872"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возникновения одежды.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изученным темам.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F5C78" w:rsidRDefault="002F5C78"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учебных фильмов, мультфильмов.</w:t>
            </w:r>
          </w:p>
          <w:p w:rsidR="002F5C78" w:rsidRDefault="002F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предметными картинками.</w:t>
            </w:r>
          </w:p>
          <w:p w:rsidR="002F5C78" w:rsidRDefault="002F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ремонту одежды и утюжке.</w:t>
            </w:r>
          </w:p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4278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разных эпох.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одежде.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обуви.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размеров обуви.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обуви.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одеждой.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 Личная гигиена, здоровье, одежда, обувь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хлопчатобумажной одеждой.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шерстяными и трикотажными изделиями, одеждой из водоотталкивающей ткани, кожи.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одежды: виды ручных швов.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одежды по распоровшемуся шву.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Пришивание пуговиц.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стиральными машинами.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Стиральные средства для машин.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стирки.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сушки белья из различных тканей.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обозначений на этикетках.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Глажение изделий.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Тестирование. Личная гигиена, жилище.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Pr="00427872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Pr="00427872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Питание</w:t>
            </w:r>
            <w:r w:rsidR="00427872"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427872"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продуктов питания.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изученным темам.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F5C78" w:rsidRDefault="002F5C78"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учебных фи</w:t>
            </w:r>
            <w:r w:rsidR="004278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ьмов.</w:t>
            </w:r>
          </w:p>
          <w:p w:rsidR="002F5C78" w:rsidRDefault="002F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предметными картинками.</w:t>
            </w:r>
          </w:p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салаты.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рецептов овощных салатов.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«Питание»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427872" w:rsidP="004278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 с рыбой.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 с мясом.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рецептов, отбор продуктов.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Заправки для салатов.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салатов.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Супы. Прозрачные супы.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Заправки для супов.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рецептов приготовление супов.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рецептами.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Суп-пюре.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Мясные блюда.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жареного мяса.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 приготовления котлет.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блюда.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Гарниры овощные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Гарниры из круп и макаронных изделий.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Напитки. Чай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Какао, как продукт питания.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Питание»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</w:t>
            </w:r>
            <w:r w:rsid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Междугородний железнодорожный транспорт.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изученным темам.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F5C78" w:rsidRDefault="002F5C78"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учебных фильмов.</w:t>
            </w:r>
          </w:p>
          <w:p w:rsidR="002F5C78" w:rsidRDefault="002F5C78" w:rsidP="0042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предметными к</w:t>
            </w:r>
            <w:r w:rsidR="00427872">
              <w:rPr>
                <w:rFonts w:ascii="Times New Roman" w:hAnsi="Times New Roman" w:cs="Times New Roman"/>
                <w:sz w:val="24"/>
                <w:szCs w:val="24"/>
              </w:rPr>
              <w:t>артинками.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приобретения билетов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427872">
        <w:trPr>
          <w:gridAfter w:val="1"/>
          <w:wAfter w:w="6" w:type="dxa"/>
          <w:trHeight w:val="27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на вокзале.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Pr="00427872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Pr="00427872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связи</w:t>
            </w:r>
            <w:r w:rsidR="00427872"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27872"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E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</w:tr>
      <w:tr w:rsidR="002F5C78" w:rsidTr="00427872">
        <w:trPr>
          <w:gridAfter w:val="1"/>
          <w:wAfter w:w="6" w:type="dxa"/>
          <w:trHeight w:val="6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Виды связи.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Телефонная связь.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изученным темам.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F5C78" w:rsidRDefault="002F5C78">
            <w:pPr>
              <w:spacing w:line="254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учебных фильмов.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Беспроводные   средства   персональной   связи.</w:t>
            </w:r>
          </w:p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</w:pPr>
          </w:p>
        </w:tc>
      </w:tr>
      <w:tr w:rsidR="002F5C78" w:rsidTr="002F5C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Pr="00427872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Предприятия, организации, учреждения</w:t>
            </w:r>
            <w:r w:rsid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Транспорт, средства связи.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Местные промышленные предприятия.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учебных фильмов.</w:t>
            </w:r>
          </w:p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учебных фильмов</w:t>
            </w:r>
          </w:p>
        </w:tc>
      </w:tr>
      <w:tr w:rsidR="002F5C78" w:rsidTr="00427872">
        <w:trPr>
          <w:gridAfter w:val="1"/>
          <w:wAfter w:w="6" w:type="dxa"/>
          <w:trHeight w:val="19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Местные и сельскохозяйственные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Pr="00427872" w:rsidRDefault="002F5C78" w:rsidP="00427872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</w:t>
            </w:r>
            <w:r w:rsid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изученным темам.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F5C78" w:rsidRDefault="002F5C78"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учебных фильмов.</w:t>
            </w:r>
          </w:p>
          <w:p w:rsidR="002F5C78" w:rsidRDefault="002F5C7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предметными картинками</w:t>
            </w: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досуг, отдых, развлечения Время досуга.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Отдых, его разновидности. Виды развлечений.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любимых и нелюбимых занятий.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Коллекционирование фотографий.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Филателия и нумизматика.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как укрепление и развитие здоровья.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78" w:rsidRDefault="002F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78" w:rsidTr="002F5C78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27872" w:rsidRDefault="00427872" w:rsidP="002F5C78">
      <w:pPr>
        <w:rPr>
          <w:rFonts w:ascii="Times New Roman" w:hAnsi="Times New Roman" w:cs="Times New Roman"/>
          <w:sz w:val="28"/>
          <w:szCs w:val="28"/>
        </w:rPr>
      </w:pPr>
    </w:p>
    <w:p w:rsidR="002F5C78" w:rsidRPr="004F7CE7" w:rsidRDefault="002F5C78" w:rsidP="002F5C7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E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463"/>
      </w:tblGrid>
      <w:tr w:rsidR="002F5C78" w:rsidTr="002F5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Наименование объектов и средств учебно-методического и материально-технического обеспечения</w:t>
            </w:r>
          </w:p>
        </w:tc>
      </w:tr>
      <w:tr w:rsidR="002F5C78" w:rsidTr="002F5C78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>Учебно-методическое обеспечение</w:t>
            </w:r>
          </w:p>
        </w:tc>
      </w:tr>
      <w:tr w:rsidR="002F5C78" w:rsidTr="002F5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 w:rsidP="004F7CE7">
            <w:pPr>
              <w:pStyle w:val="1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CE7" w:rsidRDefault="004F7CE7" w:rsidP="004F7CE7">
            <w:pPr>
              <w:pStyle w:val="1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5C78" w:rsidRDefault="002F5C78">
            <w:pPr>
              <w:pStyle w:val="1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Методические пособия для учителя</w:t>
            </w:r>
          </w:p>
          <w:p w:rsidR="002F5C78" w:rsidRPr="004F7CE7" w:rsidRDefault="002F5C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7CE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Субчева</w:t>
            </w:r>
            <w:proofErr w:type="spellEnd"/>
            <w:r w:rsidR="004F7CE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В.П. </w:t>
            </w:r>
            <w:r w:rsidRPr="004F7CE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Социально-бытовая ориентировка. Методическое пособие. 5–9 классы</w:t>
            </w:r>
          </w:p>
          <w:p w:rsidR="00C06299" w:rsidRDefault="002F5C78" w:rsidP="00C0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7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ООО «Гуманитарный издательский центр ВЛАДОС», 2012</w:t>
            </w:r>
            <w:r w:rsidR="00C062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F5C78" w:rsidRPr="004F7CE7" w:rsidRDefault="00702508" w:rsidP="00C0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2F5C78" w:rsidRPr="004F7CE7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Воронкова В.В.</w:t>
              </w:r>
            </w:hyperlink>
            <w:r w:rsidR="002F5C78" w:rsidRPr="004F7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6" w:history="1">
              <w:r w:rsidR="00FE59E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Казакова С.</w:t>
              </w:r>
              <w:r w:rsidR="002F5C78" w:rsidRPr="004F7CE7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А.</w:t>
              </w:r>
            </w:hyperlink>
          </w:p>
          <w:p w:rsidR="002F5C78" w:rsidRPr="004F7CE7" w:rsidRDefault="002F5C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7CE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Социально-бытовая ориентировка учащихся 5-9 классов (школа VIII вида). </w:t>
            </w:r>
            <w:r w:rsidRPr="004F7CE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Пособие для учителя.</w:t>
            </w:r>
            <w:r w:rsidR="0042787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4F7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Издательство: </w:t>
            </w:r>
            <w:hyperlink r:id="rId7" w:history="1">
              <w:proofErr w:type="spellStart"/>
              <w:r w:rsidRPr="004F7CE7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Владос</w:t>
              </w:r>
              <w:proofErr w:type="spellEnd"/>
            </w:hyperlink>
            <w:r w:rsidRPr="004F7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2017 г.</w:t>
            </w:r>
          </w:p>
          <w:p w:rsidR="002F5C78" w:rsidRDefault="00702508">
            <w:pPr>
              <w:pStyle w:val="1"/>
              <w:spacing w:before="0" w:beforeAutospacing="0" w:after="0" w:afterAutospacing="0" w:line="256" w:lineRule="auto"/>
              <w:rPr>
                <w:b w:val="0"/>
                <w:sz w:val="28"/>
                <w:szCs w:val="28"/>
                <w:lang w:eastAsia="en-US"/>
              </w:rPr>
            </w:pPr>
            <w:hyperlink r:id="rId8" w:history="1">
              <w:r w:rsidR="00FE59EE">
                <w:rPr>
                  <w:rStyle w:val="a3"/>
                  <w:b w:val="0"/>
                  <w:color w:val="000000" w:themeColor="text1"/>
                  <w:sz w:val="28"/>
                  <w:szCs w:val="28"/>
                  <w:lang w:eastAsia="en-US"/>
                </w:rPr>
                <w:t>Девяткова Т.</w:t>
              </w:r>
              <w:r w:rsidR="002F5C78" w:rsidRPr="004F7CE7">
                <w:rPr>
                  <w:rStyle w:val="a3"/>
                  <w:b w:val="0"/>
                  <w:color w:val="000000" w:themeColor="text1"/>
                  <w:sz w:val="28"/>
                  <w:szCs w:val="28"/>
                  <w:lang w:eastAsia="en-US"/>
                </w:rPr>
                <w:t>А.</w:t>
              </w:r>
            </w:hyperlink>
            <w:r w:rsidR="002F5C78" w:rsidRPr="004F7CE7">
              <w:rPr>
                <w:b w:val="0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9" w:history="1">
              <w:proofErr w:type="spellStart"/>
              <w:r w:rsidR="00FE59EE">
                <w:rPr>
                  <w:rStyle w:val="a3"/>
                  <w:b w:val="0"/>
                  <w:color w:val="000000" w:themeColor="text1"/>
                  <w:sz w:val="28"/>
                  <w:szCs w:val="28"/>
                  <w:lang w:eastAsia="en-US"/>
                </w:rPr>
                <w:t>Кочетова</w:t>
              </w:r>
              <w:proofErr w:type="spellEnd"/>
              <w:r w:rsidR="00FE59EE">
                <w:rPr>
                  <w:rStyle w:val="a3"/>
                  <w:b w:val="0"/>
                  <w:color w:val="000000" w:themeColor="text1"/>
                  <w:sz w:val="28"/>
                  <w:szCs w:val="28"/>
                  <w:lang w:eastAsia="en-US"/>
                </w:rPr>
                <w:t xml:space="preserve"> Л.</w:t>
              </w:r>
              <w:r w:rsidR="002F5C78" w:rsidRPr="004F7CE7">
                <w:rPr>
                  <w:rStyle w:val="a3"/>
                  <w:b w:val="0"/>
                  <w:color w:val="000000" w:themeColor="text1"/>
                  <w:sz w:val="28"/>
                  <w:szCs w:val="28"/>
                  <w:lang w:eastAsia="en-US"/>
                </w:rPr>
                <w:t>Л.</w:t>
              </w:r>
            </w:hyperlink>
            <w:r w:rsidR="002F5C78" w:rsidRPr="004F7CE7">
              <w:rPr>
                <w:b w:val="0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proofErr w:type="spellStart"/>
              <w:r w:rsidR="00FE59EE">
                <w:rPr>
                  <w:rStyle w:val="a3"/>
                  <w:b w:val="0"/>
                  <w:color w:val="000000" w:themeColor="text1"/>
                  <w:sz w:val="28"/>
                  <w:szCs w:val="28"/>
                  <w:lang w:eastAsia="en-US"/>
                </w:rPr>
                <w:t>Петрикова</w:t>
              </w:r>
              <w:proofErr w:type="spellEnd"/>
              <w:r w:rsidR="00FE59EE">
                <w:rPr>
                  <w:rStyle w:val="a3"/>
                  <w:b w:val="0"/>
                  <w:color w:val="000000" w:themeColor="text1"/>
                  <w:sz w:val="28"/>
                  <w:szCs w:val="28"/>
                  <w:lang w:eastAsia="en-US"/>
                </w:rPr>
                <w:t xml:space="preserve"> А.</w:t>
              </w:r>
              <w:r w:rsidR="002F5C78" w:rsidRPr="004F7CE7">
                <w:rPr>
                  <w:rStyle w:val="a3"/>
                  <w:b w:val="0"/>
                  <w:color w:val="000000" w:themeColor="text1"/>
                  <w:sz w:val="28"/>
                  <w:szCs w:val="28"/>
                  <w:lang w:eastAsia="en-US"/>
                </w:rPr>
                <w:t>Г.</w:t>
              </w:r>
            </w:hyperlink>
            <w:r w:rsidR="002F5C78" w:rsidRPr="004F7CE7">
              <w:rPr>
                <w:b w:val="0"/>
                <w:color w:val="000000" w:themeColor="text1"/>
                <w:sz w:val="28"/>
                <w:szCs w:val="28"/>
                <w:lang w:eastAsia="en-US"/>
              </w:rPr>
              <w:t xml:space="preserve">  </w:t>
            </w:r>
            <w:hyperlink r:id="rId11" w:tooltip="Девяткова, Кочетова - Социально-бытовая ориентировка в специальных (коррекционных) образоват. учрежд. VIII вида" w:history="1">
              <w:r w:rsidR="002F5C78" w:rsidRPr="004F7CE7">
                <w:rPr>
                  <w:rStyle w:val="product-title"/>
                  <w:b w:val="0"/>
                  <w:color w:val="000000" w:themeColor="text1"/>
                  <w:sz w:val="28"/>
                  <w:szCs w:val="28"/>
                  <w:lang w:eastAsia="en-US"/>
                </w:rPr>
                <w:t xml:space="preserve">Социально-бытовая ориентировка в специальных (коррекционных) </w:t>
              </w:r>
              <w:r w:rsidR="002F5C78" w:rsidRPr="004F7CE7">
                <w:rPr>
                  <w:b w:val="0"/>
                  <w:color w:val="000000" w:themeColor="text1"/>
                  <w:sz w:val="28"/>
                  <w:szCs w:val="28"/>
                  <w:lang w:eastAsia="en-US"/>
                </w:rPr>
                <w:br/>
              </w:r>
            </w:hyperlink>
            <w:r w:rsidR="002F5C78" w:rsidRPr="004F7CE7">
              <w:rPr>
                <w:b w:val="0"/>
                <w:color w:val="000000" w:themeColor="text1"/>
                <w:sz w:val="28"/>
                <w:szCs w:val="28"/>
                <w:lang w:eastAsia="en-US"/>
              </w:rPr>
              <w:t xml:space="preserve">Издательство: </w:t>
            </w:r>
            <w:hyperlink r:id="rId12" w:history="1">
              <w:proofErr w:type="spellStart"/>
              <w:r w:rsidR="002F5C78" w:rsidRPr="004F7CE7">
                <w:rPr>
                  <w:rStyle w:val="a3"/>
                  <w:b w:val="0"/>
                  <w:color w:val="000000" w:themeColor="text1"/>
                  <w:sz w:val="28"/>
                  <w:szCs w:val="28"/>
                  <w:lang w:eastAsia="en-US"/>
                </w:rPr>
                <w:t>Владос</w:t>
              </w:r>
              <w:proofErr w:type="spellEnd"/>
            </w:hyperlink>
            <w:r w:rsidR="002F5C78" w:rsidRPr="004F7CE7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, 2014 г.</w:t>
            </w:r>
          </w:p>
        </w:tc>
      </w:tr>
      <w:tr w:rsidR="002F5C78" w:rsidTr="002F5C78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lastRenderedPageBreak/>
              <w:t xml:space="preserve">Технические средства </w:t>
            </w:r>
          </w:p>
        </w:tc>
      </w:tr>
      <w:tr w:rsidR="002F5C78" w:rsidTr="002F5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6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Интерактивная доска (ноутбук)</w:t>
            </w:r>
          </w:p>
        </w:tc>
      </w:tr>
      <w:tr w:rsidR="002F5C78" w:rsidTr="002F5C78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>Учебно-практическое оборудование</w:t>
            </w:r>
          </w:p>
        </w:tc>
      </w:tr>
      <w:tr w:rsidR="002F5C78" w:rsidTr="002F5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Наборы сюжетных картинок в соответствии с разделами программы.</w:t>
            </w:r>
          </w:p>
          <w:p w:rsidR="002F5C78" w:rsidRDefault="002F5C78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Рабочие тетради.</w:t>
            </w:r>
          </w:p>
        </w:tc>
      </w:tr>
      <w:tr w:rsidR="002F5C78" w:rsidTr="002F5C78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>Оборудование класса</w:t>
            </w:r>
          </w:p>
        </w:tc>
      </w:tr>
      <w:tr w:rsidR="002F5C78" w:rsidTr="002F5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Ученические столы двухместные с комплектом стульев.</w:t>
            </w:r>
          </w:p>
          <w:p w:rsidR="002F5C78" w:rsidRDefault="002F5C78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Стол учительский с тумбой.</w:t>
            </w:r>
          </w:p>
          <w:p w:rsidR="002F5C78" w:rsidRDefault="002F5C78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Шкафы для хранения учебников, дидактических материалов, пособий, учебного оборудования  и пр.</w:t>
            </w:r>
          </w:p>
          <w:p w:rsidR="002F5C78" w:rsidRDefault="002F5C78">
            <w:pPr>
              <w:pStyle w:val="1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Настенная доска для вывешивания иллюстративного материала.</w:t>
            </w:r>
          </w:p>
        </w:tc>
      </w:tr>
      <w:tr w:rsidR="002F5C78" w:rsidTr="002F5C78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uto"/>
              <w:ind w:left="58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Материалы и инструменты</w:t>
            </w:r>
          </w:p>
        </w:tc>
      </w:tr>
      <w:tr w:rsidR="002F5C78" w:rsidTr="002F5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pStyle w:val="1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8" w:rsidRDefault="002F5C78">
            <w:pPr>
              <w:spacing w:line="240" w:lineRule="auto"/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Ручки, карандаши </w:t>
            </w:r>
            <w:r w:rsidR="004F7CE7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(простые и цветные). Трафареты (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сюжетные и предметные).</w:t>
            </w:r>
            <w:r w:rsidR="00C0629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Наборы для рукоделия.</w:t>
            </w:r>
          </w:p>
        </w:tc>
      </w:tr>
    </w:tbl>
    <w:p w:rsidR="002F5C78" w:rsidRDefault="002F5C78" w:rsidP="002F5C78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5C78" w:rsidRDefault="002F5C78" w:rsidP="002F5C78">
      <w:pPr>
        <w:rPr>
          <w:sz w:val="28"/>
          <w:szCs w:val="28"/>
        </w:rPr>
      </w:pPr>
    </w:p>
    <w:p w:rsidR="004C7290" w:rsidRDefault="004C7290" w:rsidP="002F5C78">
      <w:pPr>
        <w:ind w:left="-567" w:firstLine="567"/>
      </w:pPr>
    </w:p>
    <w:sectPr w:rsidR="004C7290" w:rsidSect="00A32B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F4A"/>
    <w:multiLevelType w:val="hybridMultilevel"/>
    <w:tmpl w:val="C7665268"/>
    <w:lvl w:ilvl="0" w:tplc="1ABC1A28">
      <w:start w:val="1"/>
      <w:numFmt w:val="bullet"/>
      <w:lvlText w:val="―"/>
      <w:lvlJc w:val="left"/>
      <w:pPr>
        <w:ind w:left="1069" w:hanging="360"/>
      </w:pPr>
    </w:lvl>
    <w:lvl w:ilvl="1" w:tplc="FFFFFFFF">
      <w:numFmt w:val="decimal"/>
      <w:lvlText w:val=""/>
      <w:lvlJc w:val="left"/>
      <w:pPr>
        <w:ind w:left="142" w:firstLine="0"/>
      </w:pPr>
    </w:lvl>
    <w:lvl w:ilvl="2" w:tplc="FFFFFFFF">
      <w:numFmt w:val="decimal"/>
      <w:lvlText w:val=""/>
      <w:lvlJc w:val="left"/>
      <w:pPr>
        <w:ind w:left="142" w:firstLine="0"/>
      </w:pPr>
    </w:lvl>
    <w:lvl w:ilvl="3" w:tplc="FFFFFFFF">
      <w:numFmt w:val="decimal"/>
      <w:lvlText w:val=""/>
      <w:lvlJc w:val="left"/>
      <w:pPr>
        <w:ind w:left="142" w:firstLine="0"/>
      </w:pPr>
    </w:lvl>
    <w:lvl w:ilvl="4" w:tplc="FFFFFFFF">
      <w:numFmt w:val="decimal"/>
      <w:lvlText w:val=""/>
      <w:lvlJc w:val="left"/>
      <w:pPr>
        <w:ind w:left="142" w:firstLine="0"/>
      </w:pPr>
    </w:lvl>
    <w:lvl w:ilvl="5" w:tplc="FFFFFFFF">
      <w:numFmt w:val="decimal"/>
      <w:lvlText w:val=""/>
      <w:lvlJc w:val="left"/>
      <w:pPr>
        <w:ind w:left="142" w:firstLine="0"/>
      </w:pPr>
    </w:lvl>
    <w:lvl w:ilvl="6" w:tplc="FFFFFFFF">
      <w:numFmt w:val="decimal"/>
      <w:lvlText w:val=""/>
      <w:lvlJc w:val="left"/>
      <w:pPr>
        <w:ind w:left="142" w:firstLine="0"/>
      </w:pPr>
    </w:lvl>
    <w:lvl w:ilvl="7" w:tplc="FFFFFFFF">
      <w:numFmt w:val="decimal"/>
      <w:lvlText w:val=""/>
      <w:lvlJc w:val="left"/>
      <w:pPr>
        <w:ind w:left="142" w:firstLine="0"/>
      </w:pPr>
    </w:lvl>
    <w:lvl w:ilvl="8" w:tplc="FFFFFFFF">
      <w:numFmt w:val="decimal"/>
      <w:lvlText w:val=""/>
      <w:lvlJc w:val="left"/>
      <w:pPr>
        <w:ind w:left="142" w:firstLine="0"/>
      </w:pPr>
    </w:lvl>
  </w:abstractNum>
  <w:abstractNum w:abstractNumId="1" w15:restartNumberingAfterBreak="0">
    <w:nsid w:val="00005968"/>
    <w:multiLevelType w:val="hybridMultilevel"/>
    <w:tmpl w:val="00004AD4"/>
    <w:lvl w:ilvl="0" w:tplc="00002CF7">
      <w:start w:val="1"/>
      <w:numFmt w:val="bullet"/>
      <w:lvlText w:val="―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F857AC"/>
    <w:multiLevelType w:val="multilevel"/>
    <w:tmpl w:val="32E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B657A"/>
    <w:multiLevelType w:val="multilevel"/>
    <w:tmpl w:val="ABC0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62E9F"/>
    <w:multiLevelType w:val="hybridMultilevel"/>
    <w:tmpl w:val="72D00F1C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136BAA"/>
    <w:multiLevelType w:val="multilevel"/>
    <w:tmpl w:val="3100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290"/>
    <w:rsid w:val="000073B3"/>
    <w:rsid w:val="0007733C"/>
    <w:rsid w:val="000C429B"/>
    <w:rsid w:val="00184FD0"/>
    <w:rsid w:val="002D57D8"/>
    <w:rsid w:val="002F5C78"/>
    <w:rsid w:val="00427872"/>
    <w:rsid w:val="00484C01"/>
    <w:rsid w:val="004C7290"/>
    <w:rsid w:val="004F7CE7"/>
    <w:rsid w:val="005460EC"/>
    <w:rsid w:val="00551759"/>
    <w:rsid w:val="005D45EE"/>
    <w:rsid w:val="00702508"/>
    <w:rsid w:val="00724B5E"/>
    <w:rsid w:val="00957E98"/>
    <w:rsid w:val="00A24305"/>
    <w:rsid w:val="00A32BAD"/>
    <w:rsid w:val="00AC58DE"/>
    <w:rsid w:val="00BB757A"/>
    <w:rsid w:val="00BD6D4E"/>
    <w:rsid w:val="00C06299"/>
    <w:rsid w:val="00C23040"/>
    <w:rsid w:val="00D07777"/>
    <w:rsid w:val="00D178D8"/>
    <w:rsid w:val="00D91F27"/>
    <w:rsid w:val="00E1225D"/>
    <w:rsid w:val="00F118A6"/>
    <w:rsid w:val="00F126A8"/>
    <w:rsid w:val="00F26CAD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FACC-2EA1-46C5-B822-D459FFBE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AD"/>
  </w:style>
  <w:style w:type="paragraph" w:styleId="1">
    <w:name w:val="heading 1"/>
    <w:basedOn w:val="a"/>
    <w:link w:val="10"/>
    <w:uiPriority w:val="9"/>
    <w:qFormat/>
    <w:rsid w:val="004C7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72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29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4C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4C7290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6"/>
    <w:uiPriority w:val="99"/>
    <w:qFormat/>
    <w:rsid w:val="004C72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C72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semiHidden/>
    <w:rsid w:val="004C729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9">
    <w:name w:val="Текст в заданном формате"/>
    <w:basedOn w:val="a"/>
    <w:uiPriority w:val="99"/>
    <w:semiHidden/>
    <w:rsid w:val="004C72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semiHidden/>
    <w:locked/>
    <w:rsid w:val="004C7290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semiHidden/>
    <w:rsid w:val="004C7290"/>
    <w:pPr>
      <w:shd w:val="clear" w:color="auto" w:fill="FFFFFF"/>
      <w:spacing w:before="300" w:after="300" w:line="240" w:lineRule="atLeast"/>
      <w:outlineLvl w:val="0"/>
    </w:pPr>
    <w:rPr>
      <w:rFonts w:ascii="Century Schoolbook" w:hAnsi="Century Schoolbook" w:cs="Century Schoolbook"/>
      <w:sz w:val="21"/>
      <w:szCs w:val="21"/>
    </w:rPr>
  </w:style>
  <w:style w:type="character" w:customStyle="1" w:styleId="2">
    <w:name w:val="Основной текст (2)_"/>
    <w:link w:val="20"/>
    <w:uiPriority w:val="99"/>
    <w:semiHidden/>
    <w:locked/>
    <w:rsid w:val="004C729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4C7290"/>
    <w:pPr>
      <w:shd w:val="clear" w:color="auto" w:fill="FFFFFF"/>
      <w:spacing w:before="1560" w:after="180" w:line="240" w:lineRule="atLeast"/>
    </w:pPr>
    <w:rPr>
      <w:sz w:val="18"/>
      <w:szCs w:val="18"/>
    </w:rPr>
  </w:style>
  <w:style w:type="character" w:customStyle="1" w:styleId="aa">
    <w:name w:val="Основной текст_"/>
    <w:link w:val="14"/>
    <w:uiPriority w:val="99"/>
    <w:semiHidden/>
    <w:locked/>
    <w:rsid w:val="004C7290"/>
    <w:rPr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semiHidden/>
    <w:rsid w:val="004C7290"/>
    <w:pPr>
      <w:shd w:val="clear" w:color="auto" w:fill="FFFFFF"/>
      <w:spacing w:before="180" w:after="0" w:line="226" w:lineRule="exact"/>
      <w:ind w:firstLine="340"/>
      <w:jc w:val="both"/>
    </w:pPr>
  </w:style>
  <w:style w:type="character" w:customStyle="1" w:styleId="21">
    <w:name w:val="Заголовок №2_"/>
    <w:link w:val="22"/>
    <w:uiPriority w:val="99"/>
    <w:semiHidden/>
    <w:locked/>
    <w:rsid w:val="004C7290"/>
    <w:rPr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semiHidden/>
    <w:rsid w:val="004C7290"/>
    <w:pPr>
      <w:shd w:val="clear" w:color="auto" w:fill="FFFFFF"/>
      <w:spacing w:before="180" w:after="180" w:line="240" w:lineRule="atLeast"/>
      <w:outlineLvl w:val="1"/>
    </w:pPr>
    <w:rPr>
      <w:sz w:val="16"/>
      <w:szCs w:val="16"/>
    </w:rPr>
  </w:style>
  <w:style w:type="character" w:customStyle="1" w:styleId="c2">
    <w:name w:val="c2"/>
    <w:rsid w:val="004C7290"/>
  </w:style>
  <w:style w:type="character" w:customStyle="1" w:styleId="product-title">
    <w:name w:val="product-title"/>
    <w:rsid w:val="004C7290"/>
  </w:style>
  <w:style w:type="character" w:customStyle="1" w:styleId="markedcontent">
    <w:name w:val="markedcontent"/>
    <w:uiPriority w:val="99"/>
    <w:rsid w:val="004C7290"/>
  </w:style>
  <w:style w:type="character" w:customStyle="1" w:styleId="ab">
    <w:name w:val="Основной текст + Курсив"/>
    <w:uiPriority w:val="99"/>
    <w:rsid w:val="004C7290"/>
    <w:rPr>
      <w:rFonts w:ascii="Century Schoolbook" w:hAnsi="Century Schoolbook" w:cs="Century Schoolbook" w:hint="default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Не курсив"/>
    <w:uiPriority w:val="99"/>
    <w:rsid w:val="004C7290"/>
    <w:rPr>
      <w:rFonts w:ascii="Century Schoolbook" w:hAnsi="Century Schoolbook" w:cs="Century Schoolbook" w:hint="default"/>
      <w:i/>
      <w:iCs/>
      <w:sz w:val="18"/>
      <w:szCs w:val="18"/>
      <w:shd w:val="clear" w:color="auto" w:fill="FFFFFF"/>
    </w:rPr>
  </w:style>
  <w:style w:type="table" w:styleId="ac">
    <w:name w:val="Table Grid"/>
    <w:basedOn w:val="a1"/>
    <w:uiPriority w:val="99"/>
    <w:rsid w:val="004C729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99"/>
    <w:qFormat/>
    <w:rsid w:val="004C7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7535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331/" TargetMode="External"/><Relationship Id="rId12" Type="http://schemas.openxmlformats.org/officeDocument/2006/relationships/hyperlink" Target="https://www.labirint.ru/pubhouse/3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50393/" TargetMode="External"/><Relationship Id="rId11" Type="http://schemas.openxmlformats.org/officeDocument/2006/relationships/hyperlink" Target="https://www.labirint.ru/books/59598/" TargetMode="External"/><Relationship Id="rId5" Type="http://schemas.openxmlformats.org/officeDocument/2006/relationships/hyperlink" Target="https://www.labirint.ru/authors/27536/" TargetMode="External"/><Relationship Id="rId10" Type="http://schemas.openxmlformats.org/officeDocument/2006/relationships/hyperlink" Target="https://www.labirint.ru/authors/753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753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Koweshnikowa</cp:lastModifiedBy>
  <cp:revision>17</cp:revision>
  <dcterms:created xsi:type="dcterms:W3CDTF">2022-08-18T06:32:00Z</dcterms:created>
  <dcterms:modified xsi:type="dcterms:W3CDTF">2022-11-07T08:37:00Z</dcterms:modified>
</cp:coreProperties>
</file>